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9C9107" w14:textId="77777777" w:rsidR="00AB5113" w:rsidRPr="00AB5113" w:rsidRDefault="00AB5113" w:rsidP="00AB5113">
      <w:pPr>
        <w:ind w:firstLine="709"/>
        <w:jc w:val="right"/>
        <w:rPr>
          <w:rFonts w:eastAsia="Calibri" w:cs="Times New Roman"/>
          <w:color w:val="auto"/>
          <w:szCs w:val="30"/>
        </w:rPr>
      </w:pPr>
      <w:r w:rsidRPr="00AB5113">
        <w:rPr>
          <w:rFonts w:eastAsia="Calibri" w:cs="Times New Roman"/>
          <w:color w:val="auto"/>
          <w:szCs w:val="30"/>
        </w:rPr>
        <w:t xml:space="preserve">Приложение </w:t>
      </w:r>
      <w:r>
        <w:rPr>
          <w:rFonts w:eastAsia="Calibri" w:cs="Times New Roman"/>
          <w:color w:val="auto"/>
          <w:szCs w:val="30"/>
        </w:rPr>
        <w:t>20</w:t>
      </w:r>
    </w:p>
    <w:p w14:paraId="2D74988E" w14:textId="77777777" w:rsidR="00AF5163" w:rsidRDefault="00AF5163" w:rsidP="002755A2">
      <w:pPr>
        <w:autoSpaceDE w:val="0"/>
        <w:adjustRightInd w:val="0"/>
        <w:jc w:val="center"/>
        <w:rPr>
          <w:rFonts w:eastAsia="Calibri" w:cs="Times New Roman"/>
          <w:b/>
          <w:szCs w:val="30"/>
          <w:lang w:eastAsia="ru-RU"/>
        </w:rPr>
      </w:pPr>
      <w:r w:rsidRPr="004177BE">
        <w:rPr>
          <w:rFonts w:eastAsia="Calibri" w:cs="Times New Roman"/>
          <w:b/>
          <w:szCs w:val="30"/>
          <w:lang w:eastAsia="ru-RU"/>
        </w:rPr>
        <w:t>ОСОБЕННОСТИ ОРГАНИЗАЦИИ ОБРАЗОВАТЕЛЬНОГО ПРОЦЕССА ПРИ ИЗУЧЕНИИ УЧЕБНОГО ПРЕДМЕТА «ДОПРИЗЫВНАЯ И МЕДИЦИНСКАЯ ПОДГОТОВКА»</w:t>
      </w:r>
    </w:p>
    <w:p w14:paraId="6D0D3F59" w14:textId="77777777" w:rsidR="00AB5113" w:rsidRPr="004177BE" w:rsidRDefault="00AB5113" w:rsidP="002755A2">
      <w:pPr>
        <w:autoSpaceDE w:val="0"/>
        <w:adjustRightInd w:val="0"/>
        <w:jc w:val="center"/>
        <w:rPr>
          <w:rFonts w:eastAsia="Calibri" w:cs="Times New Roman"/>
          <w:b/>
          <w:szCs w:val="30"/>
          <w:lang w:eastAsia="ru-RU"/>
        </w:rPr>
      </w:pPr>
    </w:p>
    <w:p w14:paraId="30442947" w14:textId="77777777" w:rsidR="00AF5163" w:rsidRPr="008E2358" w:rsidRDefault="00AF5163" w:rsidP="009C1BD4">
      <w:pPr>
        <w:numPr>
          <w:ilvl w:val="0"/>
          <w:numId w:val="1"/>
        </w:numPr>
        <w:ind w:left="0" w:firstLine="709"/>
        <w:contextualSpacing/>
        <w:rPr>
          <w:rFonts w:eastAsia="Calibri" w:cs="Times New Roman"/>
          <w:b/>
          <w:szCs w:val="30"/>
          <w:u w:val="single"/>
        </w:rPr>
      </w:pPr>
      <w:r w:rsidRPr="008E2358">
        <w:rPr>
          <w:rFonts w:eastAsia="Calibri" w:cs="Times New Roman"/>
          <w:b/>
          <w:szCs w:val="30"/>
          <w:u w:val="single"/>
        </w:rPr>
        <w:t>Учебные программы</w:t>
      </w:r>
    </w:p>
    <w:p w14:paraId="2463B73D" w14:textId="17FBD82C" w:rsidR="006E5B67" w:rsidRPr="008E2358" w:rsidRDefault="00C610B3" w:rsidP="006E5B67">
      <w:pPr>
        <w:pStyle w:val="a8"/>
        <w:ind w:left="0" w:firstLine="786"/>
        <w:rPr>
          <w:szCs w:val="30"/>
        </w:rPr>
      </w:pPr>
      <w:r w:rsidRPr="008E2358">
        <w:rPr>
          <w:szCs w:val="30"/>
        </w:rPr>
        <w:t>В</w:t>
      </w:r>
      <w:r w:rsidR="006E5B67" w:rsidRPr="008E2358">
        <w:rPr>
          <w:szCs w:val="30"/>
        </w:rPr>
        <w:t xml:space="preserve"> 2023/2024 учебно</w:t>
      </w:r>
      <w:r w:rsidRPr="008E2358">
        <w:rPr>
          <w:szCs w:val="30"/>
        </w:rPr>
        <w:t>м</w:t>
      </w:r>
      <w:r w:rsidR="006E5B67" w:rsidRPr="008E2358">
        <w:rPr>
          <w:szCs w:val="30"/>
        </w:rPr>
        <w:t xml:space="preserve"> год</w:t>
      </w:r>
      <w:r w:rsidRPr="008E2358">
        <w:rPr>
          <w:szCs w:val="30"/>
        </w:rPr>
        <w:t>у</w:t>
      </w:r>
      <w:r w:rsidR="006E5B67" w:rsidRPr="008E2358">
        <w:rPr>
          <w:szCs w:val="30"/>
        </w:rPr>
        <w:t xml:space="preserve"> </w:t>
      </w:r>
      <w:r w:rsidRPr="008E2358">
        <w:rPr>
          <w:bCs/>
        </w:rPr>
        <w:t xml:space="preserve">при изучении учебного предмета «Допризывная и медицинская подготовка» </w:t>
      </w:r>
      <w:r w:rsidRPr="008E2358">
        <w:t xml:space="preserve">используются </w:t>
      </w:r>
      <w:r w:rsidRPr="008E2358">
        <w:rPr>
          <w:color w:val="auto"/>
        </w:rPr>
        <w:t>учебные программы,</w:t>
      </w:r>
      <w:r w:rsidRPr="008E2358">
        <w:t xml:space="preserve"> утвержденные Министерств</w:t>
      </w:r>
      <w:r w:rsidR="0057339A">
        <w:t>ом</w:t>
      </w:r>
      <w:r w:rsidRPr="008E2358">
        <w:t xml:space="preserve"> образования </w:t>
      </w:r>
      <w:r w:rsidR="008E2358">
        <w:t>в 2023 году.</w:t>
      </w:r>
    </w:p>
    <w:p w14:paraId="22FE3EA7" w14:textId="5530A38A" w:rsidR="00C610B3" w:rsidRPr="008E2358" w:rsidRDefault="00C610B3" w:rsidP="00C610B3">
      <w:pPr>
        <w:tabs>
          <w:tab w:val="left" w:pos="720"/>
        </w:tabs>
        <w:ind w:firstLine="709"/>
      </w:pPr>
      <w:r w:rsidRPr="008E2358">
        <w:rPr>
          <w:b/>
        </w:rPr>
        <w:t>Обращаем внимание</w:t>
      </w:r>
      <w:r w:rsidRPr="008E2358">
        <w:t xml:space="preserve">, что в учебные программы </w:t>
      </w:r>
      <w:bookmarkStart w:id="0" w:name="_Hlk132119076"/>
      <w:r w:rsidRPr="008E2358">
        <w:t>по учебному предмету «</w:t>
      </w:r>
      <w:r w:rsidRPr="008E2358">
        <w:rPr>
          <w:bCs/>
        </w:rPr>
        <w:t>Допризывная и медицинская подготовка</w:t>
      </w:r>
      <w:r w:rsidRPr="008E2358">
        <w:t xml:space="preserve">» </w:t>
      </w:r>
      <w:bookmarkEnd w:id="0"/>
      <w:r w:rsidRPr="008E2358">
        <w:t>внесены следующие изменения:</w:t>
      </w:r>
    </w:p>
    <w:p w14:paraId="4E66F52B" w14:textId="43D5772A" w:rsidR="00216B50" w:rsidRPr="008E2358" w:rsidRDefault="00A352D7" w:rsidP="007E5099">
      <w:pPr>
        <w:ind w:firstLine="709"/>
        <w:rPr>
          <w:rStyle w:val="a3"/>
          <w:rFonts w:eastAsia="Calibri" w:cs="Times New Roman"/>
          <w:iCs/>
          <w:color w:val="auto"/>
          <w:szCs w:val="30"/>
          <w:u w:val="none"/>
        </w:rPr>
      </w:pPr>
      <w:r>
        <w:rPr>
          <w:rStyle w:val="a3"/>
          <w:rFonts w:eastAsia="Calibri" w:cs="Times New Roman"/>
          <w:iCs/>
          <w:color w:val="auto"/>
          <w:szCs w:val="30"/>
          <w:u w:val="none"/>
        </w:rPr>
        <w:t>блок</w:t>
      </w:r>
      <w:r w:rsidR="00B20451" w:rsidRPr="008E2358">
        <w:rPr>
          <w:rStyle w:val="a3"/>
          <w:rFonts w:eastAsia="Calibri" w:cs="Times New Roman"/>
          <w:iCs/>
          <w:color w:val="auto"/>
          <w:szCs w:val="30"/>
          <w:u w:val="none"/>
        </w:rPr>
        <w:t xml:space="preserve"> </w:t>
      </w:r>
      <w:r w:rsidR="00C91A2F" w:rsidRPr="008E2358">
        <w:rPr>
          <w:rStyle w:val="a3"/>
          <w:rFonts w:eastAsia="Calibri" w:cs="Times New Roman"/>
          <w:iCs/>
          <w:color w:val="auto"/>
          <w:szCs w:val="30"/>
          <w:u w:val="none"/>
        </w:rPr>
        <w:t>«</w:t>
      </w:r>
      <w:r w:rsidR="00B20451" w:rsidRPr="008E2358">
        <w:rPr>
          <w:rStyle w:val="a3"/>
          <w:rFonts w:eastAsia="Calibri" w:cs="Times New Roman"/>
          <w:iCs/>
          <w:color w:val="auto"/>
          <w:szCs w:val="30"/>
          <w:u w:val="none"/>
        </w:rPr>
        <w:t>Допризывная подготовка</w:t>
      </w:r>
      <w:r w:rsidR="00C91A2F" w:rsidRPr="008E2358">
        <w:rPr>
          <w:rStyle w:val="a3"/>
          <w:rFonts w:eastAsia="Calibri" w:cs="Times New Roman"/>
          <w:iCs/>
          <w:color w:val="auto"/>
          <w:szCs w:val="30"/>
          <w:u w:val="none"/>
        </w:rPr>
        <w:t>»</w:t>
      </w:r>
      <w:r w:rsidR="00B20451" w:rsidRPr="008E2358">
        <w:rPr>
          <w:rStyle w:val="a3"/>
          <w:rFonts w:eastAsia="Calibri" w:cs="Times New Roman"/>
          <w:iCs/>
          <w:color w:val="auto"/>
          <w:szCs w:val="30"/>
          <w:u w:val="none"/>
        </w:rPr>
        <w:t>:</w:t>
      </w:r>
    </w:p>
    <w:p w14:paraId="44939E21" w14:textId="5B3138E8" w:rsidR="00B20451" w:rsidRPr="008E2358" w:rsidRDefault="00C610B3" w:rsidP="00B20451">
      <w:pPr>
        <w:ind w:firstLine="709"/>
        <w:rPr>
          <w:rStyle w:val="a3"/>
          <w:rFonts w:eastAsia="Calibri" w:cs="Times New Roman"/>
          <w:iCs/>
          <w:color w:val="auto"/>
          <w:szCs w:val="30"/>
          <w:u w:val="none"/>
        </w:rPr>
      </w:pPr>
      <w:r w:rsidRPr="008E2358">
        <w:rPr>
          <w:rStyle w:val="a3"/>
          <w:rFonts w:eastAsia="Calibri" w:cs="Times New Roman"/>
          <w:iCs/>
          <w:color w:val="auto"/>
          <w:szCs w:val="30"/>
          <w:u w:val="none"/>
        </w:rPr>
        <w:t xml:space="preserve">в соответствии с </w:t>
      </w:r>
      <w:r w:rsidRPr="008E2358">
        <w:rPr>
          <w:rFonts w:cs="Times New Roman"/>
          <w:szCs w:val="30"/>
        </w:rPr>
        <w:t>второй частью пункта 2 статьи 150 Кодекса Республики Беларусь</w:t>
      </w:r>
      <w:r w:rsidRPr="008E2358">
        <w:rPr>
          <w:rStyle w:val="a3"/>
          <w:rFonts w:eastAsia="Calibri" w:cs="Times New Roman"/>
          <w:iCs/>
          <w:color w:val="auto"/>
          <w:szCs w:val="30"/>
          <w:u w:val="none"/>
        </w:rPr>
        <w:t xml:space="preserve"> об образовании скорректировано количество часов, отводимых на изучение учебного материала</w:t>
      </w:r>
      <w:r w:rsidR="00B20451" w:rsidRPr="008E2358">
        <w:rPr>
          <w:rStyle w:val="a3"/>
          <w:rFonts w:eastAsia="Calibri" w:cs="Times New Roman"/>
          <w:iCs/>
          <w:color w:val="auto"/>
          <w:szCs w:val="30"/>
          <w:u w:val="none"/>
        </w:rPr>
        <w:t xml:space="preserve"> в XI классе (34 часа вместо 35</w:t>
      </w:r>
      <w:r w:rsidR="00595476">
        <w:rPr>
          <w:rStyle w:val="a3"/>
          <w:rFonts w:eastAsia="Calibri" w:cs="Times New Roman"/>
          <w:iCs/>
          <w:color w:val="auto"/>
          <w:szCs w:val="30"/>
          <w:u w:val="none"/>
        </w:rPr>
        <w:t> </w:t>
      </w:r>
      <w:r w:rsidR="00555C96" w:rsidRPr="008E2358">
        <w:rPr>
          <w:rStyle w:val="a3"/>
          <w:rFonts w:eastAsia="Calibri" w:cs="Times New Roman"/>
          <w:iCs/>
          <w:color w:val="auto"/>
          <w:szCs w:val="30"/>
          <w:u w:val="none"/>
        </w:rPr>
        <w:t>часов</w:t>
      </w:r>
      <w:r w:rsidR="00B20451" w:rsidRPr="008E2358">
        <w:rPr>
          <w:rStyle w:val="a3"/>
          <w:rFonts w:eastAsia="Calibri" w:cs="Times New Roman"/>
          <w:iCs/>
          <w:color w:val="auto"/>
          <w:szCs w:val="30"/>
          <w:u w:val="none"/>
        </w:rPr>
        <w:t>);</w:t>
      </w:r>
    </w:p>
    <w:p w14:paraId="3D097AF1" w14:textId="39E74500" w:rsidR="00C610B3" w:rsidRPr="008E2358" w:rsidRDefault="00C610B3" w:rsidP="00C610B3">
      <w:pPr>
        <w:pStyle w:val="af0"/>
        <w:spacing w:line="240" w:lineRule="auto"/>
        <w:ind w:firstLine="709"/>
        <w:jc w:val="both"/>
        <w:rPr>
          <w:rStyle w:val="a3"/>
          <w:rFonts w:ascii="Times New Roman" w:eastAsia="Calibri" w:hAnsi="Times New Roman" w:cs="Times New Roman"/>
          <w:iCs/>
          <w:color w:val="auto"/>
          <w:sz w:val="30"/>
          <w:szCs w:val="30"/>
          <w:u w:val="none"/>
        </w:rPr>
      </w:pPr>
      <w:r w:rsidRPr="008E2358">
        <w:rPr>
          <w:rFonts w:ascii="Times New Roman" w:hAnsi="Times New Roman" w:cs="Times New Roman"/>
          <w:sz w:val="30"/>
          <w:szCs w:val="30"/>
        </w:rPr>
        <w:t>в глав</w:t>
      </w:r>
      <w:r w:rsidR="00A26570" w:rsidRPr="008E2358">
        <w:rPr>
          <w:rFonts w:ascii="Times New Roman" w:hAnsi="Times New Roman" w:cs="Times New Roman"/>
          <w:sz w:val="30"/>
          <w:szCs w:val="30"/>
        </w:rPr>
        <w:t>е</w:t>
      </w:r>
      <w:r w:rsidRPr="008E2358">
        <w:rPr>
          <w:rFonts w:ascii="Times New Roman" w:hAnsi="Times New Roman" w:cs="Times New Roman"/>
          <w:sz w:val="30"/>
          <w:szCs w:val="30"/>
        </w:rPr>
        <w:t xml:space="preserve"> </w:t>
      </w:r>
      <w:r w:rsidRPr="008E2358">
        <w:rPr>
          <w:rFonts w:ascii="Times New Roman" w:hAnsi="Times New Roman" w:cs="Times New Roman"/>
          <w:sz w:val="30"/>
          <w:szCs w:val="30"/>
          <w:lang w:val="en-US"/>
        </w:rPr>
        <w:t>I</w:t>
      </w:r>
      <w:r w:rsidRPr="008E2358">
        <w:rPr>
          <w:rFonts w:ascii="Times New Roman" w:hAnsi="Times New Roman" w:cs="Times New Roman"/>
          <w:sz w:val="30"/>
          <w:szCs w:val="30"/>
        </w:rPr>
        <w:t xml:space="preserve"> внесены </w:t>
      </w:r>
      <w:r w:rsidR="00A26570" w:rsidRPr="008E2358">
        <w:rPr>
          <w:rFonts w:ascii="Times New Roman" w:hAnsi="Times New Roman" w:cs="Times New Roman"/>
          <w:sz w:val="30"/>
          <w:szCs w:val="30"/>
        </w:rPr>
        <w:t xml:space="preserve">изменения в </w:t>
      </w:r>
      <w:r w:rsidRPr="008E2358">
        <w:rPr>
          <w:rFonts w:ascii="Times New Roman" w:hAnsi="Times New Roman" w:cs="Times New Roman"/>
          <w:sz w:val="30"/>
          <w:szCs w:val="30"/>
        </w:rPr>
        <w:t>ожидаемые результаты освоения содержания учебной программы (личностные, метапредметные и предметные);</w:t>
      </w:r>
    </w:p>
    <w:p w14:paraId="12ECDA3C" w14:textId="67BF0B6B" w:rsidR="00B20451" w:rsidRPr="008E2358" w:rsidRDefault="00B20451" w:rsidP="00B20451">
      <w:pPr>
        <w:ind w:firstLine="709"/>
        <w:rPr>
          <w:rStyle w:val="a3"/>
          <w:rFonts w:eastAsia="Calibri" w:cs="Times New Roman"/>
          <w:iCs/>
          <w:color w:val="auto"/>
          <w:szCs w:val="30"/>
          <w:u w:val="none"/>
        </w:rPr>
      </w:pPr>
      <w:r w:rsidRPr="008E2358">
        <w:rPr>
          <w:rStyle w:val="a3"/>
          <w:rFonts w:eastAsia="Calibri" w:cs="Times New Roman"/>
          <w:iCs/>
          <w:color w:val="auto"/>
          <w:szCs w:val="30"/>
          <w:u w:val="none"/>
        </w:rPr>
        <w:t xml:space="preserve">скорректировано содержание учебной темы «Современная </w:t>
      </w:r>
      <w:proofErr w:type="spellStart"/>
      <w:r w:rsidRPr="008E2358">
        <w:rPr>
          <w:rStyle w:val="a3"/>
          <w:rFonts w:eastAsia="Calibri" w:cs="Times New Roman"/>
          <w:iCs/>
          <w:color w:val="auto"/>
          <w:szCs w:val="30"/>
          <w:u w:val="none"/>
        </w:rPr>
        <w:t>военно­политическая</w:t>
      </w:r>
      <w:proofErr w:type="spellEnd"/>
      <w:r w:rsidRPr="008E2358">
        <w:rPr>
          <w:rStyle w:val="a3"/>
          <w:rFonts w:eastAsia="Calibri" w:cs="Times New Roman"/>
          <w:iCs/>
          <w:color w:val="auto"/>
          <w:szCs w:val="30"/>
          <w:u w:val="none"/>
        </w:rPr>
        <w:t xml:space="preserve"> обстановка в мире» в соответствии с Концепцией национальной безопасности</w:t>
      </w:r>
      <w:r w:rsidR="00AD7302" w:rsidRPr="008E2358">
        <w:rPr>
          <w:rStyle w:val="a3"/>
          <w:rFonts w:eastAsia="Calibri" w:cs="Times New Roman"/>
          <w:iCs/>
          <w:color w:val="auto"/>
          <w:szCs w:val="30"/>
          <w:u w:val="none"/>
        </w:rPr>
        <w:t>;</w:t>
      </w:r>
    </w:p>
    <w:p w14:paraId="47966959" w14:textId="16D427EA" w:rsidR="00B20451" w:rsidRPr="008E2358" w:rsidRDefault="00A352D7" w:rsidP="00B20451">
      <w:pPr>
        <w:ind w:firstLine="709"/>
        <w:rPr>
          <w:rStyle w:val="a3"/>
          <w:rFonts w:eastAsia="Calibri" w:cs="Times New Roman"/>
          <w:iCs/>
          <w:color w:val="auto"/>
          <w:szCs w:val="30"/>
          <w:u w:val="none"/>
        </w:rPr>
      </w:pPr>
      <w:r>
        <w:rPr>
          <w:rStyle w:val="a3"/>
          <w:rFonts w:eastAsia="Calibri" w:cs="Times New Roman"/>
          <w:iCs/>
          <w:color w:val="auto"/>
          <w:szCs w:val="30"/>
          <w:u w:val="none"/>
        </w:rPr>
        <w:t>блок</w:t>
      </w:r>
      <w:r w:rsidR="00822A7F" w:rsidRPr="008E2358">
        <w:rPr>
          <w:rStyle w:val="a3"/>
          <w:rFonts w:eastAsia="Calibri" w:cs="Times New Roman"/>
          <w:iCs/>
          <w:color w:val="auto"/>
          <w:szCs w:val="30"/>
          <w:u w:val="none"/>
        </w:rPr>
        <w:t xml:space="preserve"> </w:t>
      </w:r>
      <w:r w:rsidR="00B20451" w:rsidRPr="008E2358">
        <w:rPr>
          <w:rStyle w:val="a3"/>
          <w:rFonts w:eastAsia="Calibri" w:cs="Times New Roman"/>
          <w:iCs/>
          <w:color w:val="auto"/>
          <w:szCs w:val="30"/>
          <w:u w:val="none"/>
        </w:rPr>
        <w:t>«Медицинская подготовка»</w:t>
      </w:r>
      <w:r w:rsidR="00822A7F" w:rsidRPr="008E2358">
        <w:rPr>
          <w:rStyle w:val="a3"/>
          <w:rFonts w:eastAsia="Calibri" w:cs="Times New Roman"/>
          <w:iCs/>
          <w:color w:val="auto"/>
          <w:szCs w:val="30"/>
          <w:u w:val="none"/>
        </w:rPr>
        <w:t>:</w:t>
      </w:r>
    </w:p>
    <w:p w14:paraId="4A6C6BB2" w14:textId="05C631E8" w:rsidR="00555C96" w:rsidRPr="008E2358" w:rsidRDefault="00362F3E" w:rsidP="00555C96">
      <w:pPr>
        <w:ind w:firstLine="709"/>
        <w:rPr>
          <w:rStyle w:val="a3"/>
          <w:rFonts w:eastAsia="Calibri" w:cs="Times New Roman"/>
          <w:iCs/>
          <w:color w:val="auto"/>
          <w:szCs w:val="30"/>
          <w:u w:val="none"/>
        </w:rPr>
      </w:pPr>
      <w:r>
        <w:rPr>
          <w:rStyle w:val="a3"/>
          <w:rFonts w:eastAsia="Calibri" w:cs="Times New Roman"/>
          <w:iCs/>
          <w:color w:val="auto"/>
          <w:szCs w:val="30"/>
          <w:u w:val="none"/>
        </w:rPr>
        <w:t>в соответствии с</w:t>
      </w:r>
      <w:r w:rsidR="00C71750" w:rsidRPr="008E2358">
        <w:rPr>
          <w:rStyle w:val="a3"/>
          <w:rFonts w:eastAsia="Calibri" w:cs="Times New Roman"/>
          <w:iCs/>
          <w:color w:val="auto"/>
          <w:szCs w:val="30"/>
          <w:u w:val="none"/>
        </w:rPr>
        <w:t xml:space="preserve"> </w:t>
      </w:r>
      <w:r w:rsidR="00C71750" w:rsidRPr="008E2358">
        <w:rPr>
          <w:rFonts w:cs="Times New Roman"/>
          <w:szCs w:val="30"/>
        </w:rPr>
        <w:t>второй частью пункта 2 статьи 150 Кодекса Республики Беларусь</w:t>
      </w:r>
      <w:r w:rsidR="00C71750" w:rsidRPr="008E2358">
        <w:rPr>
          <w:rStyle w:val="a3"/>
          <w:rFonts w:eastAsia="Calibri" w:cs="Times New Roman"/>
          <w:iCs/>
          <w:color w:val="auto"/>
          <w:szCs w:val="30"/>
          <w:u w:val="none"/>
        </w:rPr>
        <w:t xml:space="preserve"> об образовании скорректировано количество часов, отводимых на изучение учебного материала</w:t>
      </w:r>
      <w:r w:rsidR="00555C96" w:rsidRPr="008E2358">
        <w:rPr>
          <w:rStyle w:val="a3"/>
          <w:rFonts w:eastAsia="Calibri" w:cs="Times New Roman"/>
          <w:iCs/>
          <w:color w:val="auto"/>
          <w:szCs w:val="30"/>
          <w:u w:val="none"/>
        </w:rPr>
        <w:t xml:space="preserve"> </w:t>
      </w:r>
      <w:r w:rsidR="00393CFD">
        <w:rPr>
          <w:rStyle w:val="a3"/>
          <w:rFonts w:eastAsia="Calibri" w:cs="Times New Roman"/>
          <w:iCs/>
          <w:color w:val="auto"/>
          <w:szCs w:val="30"/>
          <w:u w:val="none"/>
        </w:rPr>
        <w:t xml:space="preserve">в </w:t>
      </w:r>
      <w:r w:rsidR="00555C96" w:rsidRPr="008E2358">
        <w:rPr>
          <w:rStyle w:val="a3"/>
          <w:rFonts w:eastAsia="Calibri" w:cs="Times New Roman"/>
          <w:iCs/>
          <w:color w:val="auto"/>
          <w:szCs w:val="30"/>
          <w:u w:val="none"/>
        </w:rPr>
        <w:t>XI классе (34 часа вместо 35</w:t>
      </w:r>
      <w:r w:rsidR="00595476">
        <w:rPr>
          <w:rStyle w:val="a3"/>
          <w:rFonts w:eastAsia="Calibri" w:cs="Times New Roman"/>
          <w:iCs/>
          <w:color w:val="auto"/>
          <w:szCs w:val="30"/>
          <w:u w:val="none"/>
        </w:rPr>
        <w:t> </w:t>
      </w:r>
      <w:r w:rsidR="00555C96" w:rsidRPr="008E2358">
        <w:rPr>
          <w:rStyle w:val="a3"/>
          <w:rFonts w:eastAsia="Calibri" w:cs="Times New Roman"/>
          <w:iCs/>
          <w:color w:val="auto"/>
          <w:szCs w:val="30"/>
          <w:u w:val="none"/>
        </w:rPr>
        <w:t>часов);</w:t>
      </w:r>
    </w:p>
    <w:p w14:paraId="65135438" w14:textId="77777777" w:rsidR="00C71750" w:rsidRPr="008E2358" w:rsidRDefault="00C71750" w:rsidP="00B20451">
      <w:pPr>
        <w:ind w:firstLine="709"/>
        <w:rPr>
          <w:rFonts w:cs="Times New Roman"/>
          <w:szCs w:val="30"/>
        </w:rPr>
      </w:pPr>
      <w:r w:rsidRPr="008E2358">
        <w:rPr>
          <w:rFonts w:cs="Times New Roman"/>
          <w:szCs w:val="30"/>
        </w:rPr>
        <w:t xml:space="preserve">в главу </w:t>
      </w:r>
      <w:r w:rsidRPr="008E2358">
        <w:rPr>
          <w:rFonts w:cs="Times New Roman"/>
          <w:szCs w:val="30"/>
          <w:lang w:val="en-US"/>
        </w:rPr>
        <w:t>I</w:t>
      </w:r>
      <w:r w:rsidRPr="008E2358">
        <w:rPr>
          <w:rFonts w:cs="Times New Roman"/>
          <w:szCs w:val="30"/>
        </w:rPr>
        <w:t xml:space="preserve"> внесены ожидаемые результаты освоения содержания учебной программы (личностные, метапредметные и предметные);</w:t>
      </w:r>
    </w:p>
    <w:p w14:paraId="70EF2CA6" w14:textId="6FC3A679" w:rsidR="00B20451" w:rsidRPr="008E2358" w:rsidRDefault="00B20451" w:rsidP="00B20451">
      <w:pPr>
        <w:ind w:firstLine="709"/>
        <w:rPr>
          <w:rStyle w:val="a3"/>
          <w:rFonts w:eastAsia="Calibri" w:cs="Times New Roman"/>
          <w:iCs/>
          <w:color w:val="auto"/>
          <w:szCs w:val="30"/>
          <w:u w:val="none"/>
        </w:rPr>
      </w:pPr>
      <w:r w:rsidRPr="008E2358">
        <w:rPr>
          <w:rStyle w:val="a3"/>
          <w:rFonts w:eastAsia="Calibri" w:cs="Times New Roman"/>
          <w:iCs/>
          <w:color w:val="auto"/>
          <w:szCs w:val="30"/>
          <w:u w:val="none"/>
        </w:rPr>
        <w:t xml:space="preserve">уточнены и скорректированы виды деятельности и </w:t>
      </w:r>
      <w:r w:rsidR="006049C2">
        <w:rPr>
          <w:rStyle w:val="a3"/>
          <w:rFonts w:eastAsia="Calibri" w:cs="Times New Roman"/>
          <w:iCs/>
          <w:color w:val="auto"/>
          <w:szCs w:val="30"/>
          <w:u w:val="none"/>
        </w:rPr>
        <w:t>о</w:t>
      </w:r>
      <w:r w:rsidRPr="008E2358">
        <w:rPr>
          <w:rStyle w:val="a3"/>
          <w:rFonts w:eastAsia="Calibri" w:cs="Times New Roman"/>
          <w:iCs/>
          <w:color w:val="auto"/>
          <w:szCs w:val="30"/>
          <w:u w:val="none"/>
        </w:rPr>
        <w:t>сновные требования к результатам учебной деятельности обучающихся;</w:t>
      </w:r>
    </w:p>
    <w:p w14:paraId="2ACFB452" w14:textId="3D3C8F40" w:rsidR="00B20451" w:rsidRPr="008E2358" w:rsidRDefault="00B20451" w:rsidP="00B20451">
      <w:pPr>
        <w:ind w:firstLine="709"/>
        <w:rPr>
          <w:rStyle w:val="a3"/>
          <w:rFonts w:eastAsia="Calibri" w:cs="Times New Roman"/>
          <w:iCs/>
          <w:color w:val="auto"/>
          <w:szCs w:val="30"/>
          <w:u w:val="none"/>
        </w:rPr>
      </w:pPr>
      <w:r w:rsidRPr="008E2358">
        <w:rPr>
          <w:rStyle w:val="a3"/>
          <w:rFonts w:eastAsia="Calibri" w:cs="Times New Roman"/>
          <w:iCs/>
          <w:color w:val="auto"/>
          <w:szCs w:val="30"/>
          <w:u w:val="none"/>
        </w:rPr>
        <w:t>перераспределены учебные часы между темами 1 и 2</w:t>
      </w:r>
      <w:r w:rsidR="00C71750" w:rsidRPr="008E2358">
        <w:rPr>
          <w:rStyle w:val="a3"/>
          <w:rFonts w:eastAsia="Calibri" w:cs="Times New Roman"/>
          <w:iCs/>
          <w:color w:val="auto"/>
          <w:szCs w:val="30"/>
          <w:u w:val="none"/>
        </w:rPr>
        <w:t xml:space="preserve"> по медицинской практике</w:t>
      </w:r>
      <w:r w:rsidRPr="008E2358">
        <w:rPr>
          <w:rStyle w:val="a3"/>
          <w:rFonts w:eastAsia="Calibri" w:cs="Times New Roman"/>
          <w:iCs/>
          <w:color w:val="auto"/>
          <w:szCs w:val="30"/>
          <w:u w:val="none"/>
        </w:rPr>
        <w:t>;</w:t>
      </w:r>
    </w:p>
    <w:p w14:paraId="7D456CE0" w14:textId="5F8116CC" w:rsidR="00B20451" w:rsidRPr="008E2358" w:rsidRDefault="00B20451" w:rsidP="00B20451">
      <w:pPr>
        <w:ind w:firstLine="709"/>
        <w:rPr>
          <w:rStyle w:val="a3"/>
          <w:rFonts w:eastAsia="Calibri" w:cs="Times New Roman"/>
          <w:iCs/>
          <w:color w:val="auto"/>
          <w:szCs w:val="30"/>
          <w:u w:val="none"/>
        </w:rPr>
      </w:pPr>
      <w:r w:rsidRPr="008E2358">
        <w:rPr>
          <w:rStyle w:val="a3"/>
          <w:rFonts w:eastAsia="Calibri" w:cs="Times New Roman"/>
          <w:iCs/>
          <w:color w:val="auto"/>
          <w:szCs w:val="30"/>
          <w:u w:val="none"/>
        </w:rPr>
        <w:t>внесены корректировки в нормативы по медицинской подготовке: уточнен норматив № </w:t>
      </w:r>
      <w:r w:rsidR="009315C0">
        <w:rPr>
          <w:rStyle w:val="a3"/>
          <w:rFonts w:eastAsia="Calibri" w:cs="Times New Roman"/>
          <w:iCs/>
          <w:color w:val="auto"/>
          <w:szCs w:val="30"/>
          <w:u w:val="none"/>
        </w:rPr>
        <w:t>2; проведена замена норматива № </w:t>
      </w:r>
      <w:r w:rsidRPr="008E2358">
        <w:rPr>
          <w:rStyle w:val="a3"/>
          <w:rFonts w:eastAsia="Calibri" w:cs="Times New Roman"/>
          <w:iCs/>
          <w:color w:val="auto"/>
          <w:szCs w:val="30"/>
          <w:u w:val="none"/>
        </w:rPr>
        <w:t>5.</w:t>
      </w:r>
    </w:p>
    <w:p w14:paraId="763CD7ED" w14:textId="57C2C6EA" w:rsidR="00F37878" w:rsidRPr="0099457D" w:rsidRDefault="00F37878" w:rsidP="00F37878">
      <w:pPr>
        <w:ind w:firstLine="709"/>
        <w:rPr>
          <w:rStyle w:val="a3"/>
          <w:rFonts w:eastAsia="Calibri" w:cs="Times New Roman"/>
          <w:i/>
          <w:color w:val="auto"/>
          <w:szCs w:val="30"/>
        </w:rPr>
      </w:pPr>
      <w:r w:rsidRPr="008E2358">
        <w:rPr>
          <w:rFonts w:eastAsia="Calibri" w:cs="Times New Roman"/>
          <w:szCs w:val="30"/>
          <w:lang w:val="be-BY"/>
        </w:rPr>
        <w:t xml:space="preserve">Все учебные программы размещены на национальном образовательном портале: </w:t>
      </w:r>
      <w:r w:rsidR="00BF7E7F">
        <w:fldChar w:fldCharType="begin"/>
      </w:r>
      <w:r w:rsidR="00BF7E7F">
        <w:instrText xml:space="preserve"> HYPERLINK "https://adu.by/" </w:instrText>
      </w:r>
      <w:r w:rsidR="00BF7E7F">
        <w:fldChar w:fldCharType="separate"/>
      </w:r>
      <w:r w:rsidRPr="008E2358">
        <w:rPr>
          <w:rStyle w:val="a3"/>
          <w:rFonts w:eastAsia="Calibri" w:cs="Times New Roman"/>
          <w:i/>
          <w:szCs w:val="30"/>
        </w:rPr>
        <w:t>https://adu.by</w:t>
      </w:r>
      <w:r w:rsidRPr="008E2358">
        <w:rPr>
          <w:rStyle w:val="a3"/>
          <w:rFonts w:eastAsia="Calibri" w:cs="Times New Roman"/>
          <w:i/>
          <w:color w:val="auto"/>
          <w:szCs w:val="30"/>
        </w:rPr>
        <w:t>/</w:t>
      </w:r>
      <w:r w:rsidR="00BF7E7F">
        <w:rPr>
          <w:rStyle w:val="a3"/>
          <w:rFonts w:eastAsia="Calibri" w:cs="Times New Roman"/>
          <w:i/>
          <w:color w:val="auto"/>
          <w:szCs w:val="30"/>
        </w:rPr>
        <w:fldChar w:fldCharType="end"/>
      </w:r>
      <w:r w:rsidRPr="008E2358">
        <w:rPr>
          <w:rFonts w:eastAsia="Calibri" w:cs="Times New Roman"/>
          <w:i/>
          <w:color w:val="000000"/>
          <w:szCs w:val="30"/>
        </w:rPr>
        <w:t xml:space="preserve"> </w:t>
      </w:r>
      <w:hyperlink r:id="rId7" w:history="1">
        <w:r w:rsidRPr="0099457D">
          <w:rPr>
            <w:rStyle w:val="a3"/>
            <w:rFonts w:eastAsia="Calibri" w:cs="Times New Roman"/>
            <w:i/>
            <w:szCs w:val="30"/>
          </w:rPr>
          <w:t>Главная / Образовательный процесс. 2023/2024 учебный год / Общее среднее образование / Учебные предметы. V—XI классы / Допризывная и медицинская подготовка</w:t>
        </w:r>
      </w:hyperlink>
      <w:r w:rsidRPr="0099457D">
        <w:rPr>
          <w:rFonts w:eastAsia="Calibri" w:cs="Times New Roman"/>
          <w:i/>
          <w:szCs w:val="30"/>
        </w:rPr>
        <w:t>.</w:t>
      </w:r>
    </w:p>
    <w:p w14:paraId="179728F7" w14:textId="46F1B14E" w:rsidR="00595476" w:rsidRPr="0099457D" w:rsidRDefault="00595476" w:rsidP="00F37878">
      <w:pPr>
        <w:ind w:firstLine="709"/>
        <w:rPr>
          <w:rStyle w:val="a3"/>
          <w:rFonts w:eastAsia="Calibri" w:cs="Times New Roman"/>
          <w:i/>
          <w:color w:val="auto"/>
          <w:szCs w:val="30"/>
        </w:rPr>
      </w:pPr>
    </w:p>
    <w:p w14:paraId="412BE09E" w14:textId="77777777" w:rsidR="00595476" w:rsidRPr="0099457D" w:rsidRDefault="00595476" w:rsidP="00F37878">
      <w:pPr>
        <w:ind w:firstLine="709"/>
        <w:rPr>
          <w:rStyle w:val="a3"/>
          <w:rFonts w:eastAsia="Calibri" w:cs="Times New Roman"/>
          <w:i/>
          <w:color w:val="auto"/>
          <w:szCs w:val="30"/>
        </w:rPr>
      </w:pPr>
    </w:p>
    <w:p w14:paraId="73DC4350" w14:textId="77777777" w:rsidR="00AF5163" w:rsidRDefault="00AF5163" w:rsidP="009C1BD4">
      <w:pPr>
        <w:numPr>
          <w:ilvl w:val="0"/>
          <w:numId w:val="1"/>
        </w:numPr>
        <w:ind w:left="0" w:firstLine="709"/>
        <w:contextualSpacing/>
        <w:rPr>
          <w:rFonts w:eastAsia="Calibri" w:cs="Times New Roman"/>
          <w:b/>
          <w:szCs w:val="30"/>
          <w:u w:val="single"/>
        </w:rPr>
      </w:pPr>
      <w:r w:rsidRPr="004177BE">
        <w:rPr>
          <w:rFonts w:eastAsia="Calibri" w:cs="Times New Roman"/>
          <w:b/>
          <w:szCs w:val="30"/>
          <w:u w:val="single"/>
        </w:rPr>
        <w:lastRenderedPageBreak/>
        <w:t>Учебные издания</w:t>
      </w:r>
    </w:p>
    <w:p w14:paraId="13C435AB" w14:textId="06AF3879" w:rsidR="00D0018E" w:rsidRPr="00BA00DB" w:rsidRDefault="00D0018E" w:rsidP="0030665E">
      <w:pPr>
        <w:ind w:firstLine="709"/>
        <w:rPr>
          <w:rStyle w:val="a3"/>
          <w:i/>
          <w:color w:val="auto"/>
          <w:u w:val="none"/>
        </w:rPr>
      </w:pPr>
      <w:r w:rsidRPr="00D0018E">
        <w:rPr>
          <w:rFonts w:cs="Times New Roman"/>
          <w:szCs w:val="30"/>
        </w:rPr>
        <w:t>В новом учебном году в образовательном процессе будут использоваться учебные издания, включенные в «</w:t>
      </w:r>
      <w:proofErr w:type="spellStart"/>
      <w:r w:rsidRPr="00D0018E">
        <w:rPr>
          <w:rFonts w:cs="Times New Roman"/>
          <w:szCs w:val="30"/>
        </w:rPr>
        <w:t>Пералік</w:t>
      </w:r>
      <w:proofErr w:type="spellEnd"/>
      <w:r w:rsidRPr="00D0018E">
        <w:rPr>
          <w:rFonts w:cs="Times New Roman"/>
          <w:szCs w:val="30"/>
        </w:rPr>
        <w:t xml:space="preserve"> </w:t>
      </w:r>
      <w:proofErr w:type="spellStart"/>
      <w:r w:rsidRPr="00D0018E">
        <w:rPr>
          <w:rFonts w:cs="Times New Roman"/>
          <w:szCs w:val="30"/>
        </w:rPr>
        <w:t>вучэбных</w:t>
      </w:r>
      <w:proofErr w:type="spellEnd"/>
      <w:r w:rsidRPr="00D0018E">
        <w:rPr>
          <w:rFonts w:cs="Times New Roman"/>
          <w:szCs w:val="30"/>
        </w:rPr>
        <w:t xml:space="preserve"> </w:t>
      </w:r>
      <w:proofErr w:type="spellStart"/>
      <w:r w:rsidRPr="00D0018E">
        <w:rPr>
          <w:rFonts w:cs="Times New Roman"/>
          <w:szCs w:val="30"/>
        </w:rPr>
        <w:t>выданняў</w:t>
      </w:r>
      <w:proofErr w:type="spellEnd"/>
      <w:r w:rsidRPr="00D0018E">
        <w:rPr>
          <w:rFonts w:cs="Times New Roman"/>
          <w:szCs w:val="30"/>
        </w:rPr>
        <w:t xml:space="preserve">, </w:t>
      </w:r>
      <w:proofErr w:type="spellStart"/>
      <w:r w:rsidRPr="00D0018E">
        <w:rPr>
          <w:rFonts w:cs="Times New Roman"/>
          <w:szCs w:val="30"/>
        </w:rPr>
        <w:t>якія</w:t>
      </w:r>
      <w:proofErr w:type="spellEnd"/>
      <w:r w:rsidRPr="00D0018E">
        <w:rPr>
          <w:rFonts w:cs="Times New Roman"/>
          <w:szCs w:val="30"/>
        </w:rPr>
        <w:t xml:space="preserve"> </w:t>
      </w:r>
      <w:proofErr w:type="spellStart"/>
      <w:r w:rsidRPr="00D0018E">
        <w:rPr>
          <w:rFonts w:cs="Times New Roman"/>
          <w:szCs w:val="30"/>
        </w:rPr>
        <w:t>прыгодныя</w:t>
      </w:r>
      <w:proofErr w:type="spellEnd"/>
      <w:r w:rsidRPr="00D0018E">
        <w:rPr>
          <w:rFonts w:cs="Times New Roman"/>
          <w:szCs w:val="30"/>
        </w:rPr>
        <w:t xml:space="preserve"> для </w:t>
      </w:r>
      <w:proofErr w:type="spellStart"/>
      <w:r w:rsidRPr="00D0018E">
        <w:rPr>
          <w:rFonts w:cs="Times New Roman"/>
          <w:szCs w:val="30"/>
        </w:rPr>
        <w:t>выкарыстання</w:t>
      </w:r>
      <w:proofErr w:type="spellEnd"/>
      <w:r w:rsidRPr="00D0018E">
        <w:rPr>
          <w:rFonts w:cs="Times New Roman"/>
          <w:szCs w:val="30"/>
        </w:rPr>
        <w:t xml:space="preserve"> ў </w:t>
      </w:r>
      <w:proofErr w:type="spellStart"/>
      <w:r w:rsidRPr="00D0018E">
        <w:rPr>
          <w:rFonts w:cs="Times New Roman"/>
          <w:szCs w:val="30"/>
        </w:rPr>
        <w:t>бібліятэчных</w:t>
      </w:r>
      <w:proofErr w:type="spellEnd"/>
      <w:r w:rsidRPr="00D0018E">
        <w:rPr>
          <w:rFonts w:cs="Times New Roman"/>
          <w:szCs w:val="30"/>
        </w:rPr>
        <w:t xml:space="preserve"> фондах </w:t>
      </w:r>
      <w:proofErr w:type="spellStart"/>
      <w:r w:rsidRPr="00D0018E">
        <w:rPr>
          <w:rFonts w:cs="Times New Roman"/>
          <w:szCs w:val="30"/>
        </w:rPr>
        <w:t>устаноў</w:t>
      </w:r>
      <w:proofErr w:type="spellEnd"/>
      <w:r w:rsidRPr="00D0018E">
        <w:rPr>
          <w:rFonts w:cs="Times New Roman"/>
          <w:szCs w:val="30"/>
        </w:rPr>
        <w:t xml:space="preserve"> </w:t>
      </w:r>
      <w:proofErr w:type="spellStart"/>
      <w:r w:rsidRPr="00D0018E">
        <w:rPr>
          <w:rFonts w:cs="Times New Roman"/>
          <w:szCs w:val="30"/>
        </w:rPr>
        <w:t>адукацыі</w:t>
      </w:r>
      <w:proofErr w:type="spellEnd"/>
      <w:r w:rsidRPr="00D0018E">
        <w:rPr>
          <w:rFonts w:cs="Times New Roman"/>
          <w:szCs w:val="30"/>
        </w:rPr>
        <w:t xml:space="preserve">, </w:t>
      </w:r>
      <w:proofErr w:type="spellStart"/>
      <w:r w:rsidRPr="00D0018E">
        <w:rPr>
          <w:rFonts w:cs="Times New Roman"/>
          <w:szCs w:val="30"/>
        </w:rPr>
        <w:t>якія</w:t>
      </w:r>
      <w:proofErr w:type="spellEnd"/>
      <w:r w:rsidRPr="00D0018E">
        <w:rPr>
          <w:rFonts w:cs="Times New Roman"/>
          <w:szCs w:val="30"/>
        </w:rPr>
        <w:t xml:space="preserve"> </w:t>
      </w:r>
      <w:proofErr w:type="spellStart"/>
      <w:r w:rsidRPr="00D0018E">
        <w:rPr>
          <w:rFonts w:cs="Times New Roman"/>
          <w:szCs w:val="30"/>
        </w:rPr>
        <w:t>рэалізуюць</w:t>
      </w:r>
      <w:proofErr w:type="spellEnd"/>
      <w:r w:rsidRPr="00D0018E">
        <w:rPr>
          <w:rFonts w:cs="Times New Roman"/>
          <w:szCs w:val="30"/>
        </w:rPr>
        <w:t xml:space="preserve"> </w:t>
      </w:r>
      <w:proofErr w:type="spellStart"/>
      <w:r w:rsidRPr="00D0018E">
        <w:rPr>
          <w:rFonts w:cs="Times New Roman"/>
          <w:szCs w:val="30"/>
        </w:rPr>
        <w:t>адукацыйныя</w:t>
      </w:r>
      <w:proofErr w:type="spellEnd"/>
      <w:r w:rsidRPr="00D0018E">
        <w:rPr>
          <w:rFonts w:cs="Times New Roman"/>
          <w:szCs w:val="30"/>
        </w:rPr>
        <w:t xml:space="preserve"> </w:t>
      </w:r>
      <w:proofErr w:type="spellStart"/>
      <w:r w:rsidRPr="00D0018E">
        <w:rPr>
          <w:rFonts w:cs="Times New Roman"/>
          <w:szCs w:val="30"/>
        </w:rPr>
        <w:t>праграмы</w:t>
      </w:r>
      <w:proofErr w:type="spellEnd"/>
      <w:r w:rsidRPr="00D0018E">
        <w:rPr>
          <w:rFonts w:cs="Times New Roman"/>
          <w:szCs w:val="30"/>
        </w:rPr>
        <w:t xml:space="preserve"> </w:t>
      </w:r>
      <w:proofErr w:type="spellStart"/>
      <w:r w:rsidRPr="00D0018E">
        <w:rPr>
          <w:rFonts w:cs="Times New Roman"/>
          <w:szCs w:val="30"/>
        </w:rPr>
        <w:t>агульнай</w:t>
      </w:r>
      <w:proofErr w:type="spellEnd"/>
      <w:r w:rsidRPr="00D0018E">
        <w:rPr>
          <w:rFonts w:cs="Times New Roman"/>
          <w:szCs w:val="30"/>
        </w:rPr>
        <w:t xml:space="preserve"> </w:t>
      </w:r>
      <w:proofErr w:type="spellStart"/>
      <w:r w:rsidRPr="00D0018E">
        <w:rPr>
          <w:rFonts w:cs="Times New Roman"/>
          <w:szCs w:val="30"/>
        </w:rPr>
        <w:t>сярэдняй</w:t>
      </w:r>
      <w:proofErr w:type="spellEnd"/>
      <w:r w:rsidRPr="00D0018E">
        <w:rPr>
          <w:rFonts w:cs="Times New Roman"/>
          <w:szCs w:val="30"/>
        </w:rPr>
        <w:t xml:space="preserve"> </w:t>
      </w:r>
      <w:proofErr w:type="spellStart"/>
      <w:r w:rsidRPr="00D0018E">
        <w:rPr>
          <w:rFonts w:cs="Times New Roman"/>
          <w:szCs w:val="30"/>
        </w:rPr>
        <w:t>адукацыі</w:t>
      </w:r>
      <w:proofErr w:type="spellEnd"/>
      <w:r w:rsidRPr="00D0018E">
        <w:rPr>
          <w:rFonts w:cs="Times New Roman"/>
          <w:szCs w:val="30"/>
        </w:rPr>
        <w:t xml:space="preserve">, у 2023/2024 </w:t>
      </w:r>
      <w:proofErr w:type="spellStart"/>
      <w:r w:rsidRPr="00D0018E">
        <w:rPr>
          <w:rFonts w:cs="Times New Roman"/>
          <w:szCs w:val="30"/>
        </w:rPr>
        <w:t>навучальным</w:t>
      </w:r>
      <w:proofErr w:type="spellEnd"/>
      <w:r w:rsidRPr="00D0018E">
        <w:rPr>
          <w:rFonts w:cs="Times New Roman"/>
          <w:szCs w:val="30"/>
        </w:rPr>
        <w:t xml:space="preserve"> </w:t>
      </w:r>
      <w:proofErr w:type="spellStart"/>
      <w:r w:rsidRPr="00D0018E">
        <w:rPr>
          <w:rFonts w:cs="Times New Roman"/>
          <w:szCs w:val="30"/>
        </w:rPr>
        <w:t>годзе</w:t>
      </w:r>
      <w:proofErr w:type="spellEnd"/>
      <w:r w:rsidRPr="00D0018E">
        <w:rPr>
          <w:rFonts w:cs="Times New Roman"/>
          <w:szCs w:val="30"/>
        </w:rPr>
        <w:t xml:space="preserve">» (утвержден </w:t>
      </w:r>
      <w:r w:rsidR="002736FB">
        <w:rPr>
          <w:rFonts w:cs="Times New Roman"/>
          <w:szCs w:val="30"/>
        </w:rPr>
        <w:t>М</w:t>
      </w:r>
      <w:r w:rsidRPr="00D0018E">
        <w:rPr>
          <w:rFonts w:cs="Times New Roman"/>
          <w:szCs w:val="30"/>
        </w:rPr>
        <w:t>инистром образования Республики Беларусь А.</w:t>
      </w:r>
      <w:r w:rsidR="00397589">
        <w:rPr>
          <w:rFonts w:cs="Times New Roman"/>
          <w:szCs w:val="30"/>
        </w:rPr>
        <w:t xml:space="preserve"> </w:t>
      </w:r>
      <w:r w:rsidRPr="00D0018E">
        <w:rPr>
          <w:rFonts w:cs="Times New Roman"/>
          <w:szCs w:val="30"/>
        </w:rPr>
        <w:t>И.</w:t>
      </w:r>
      <w:r w:rsidR="00397589">
        <w:rPr>
          <w:rFonts w:cs="Times New Roman"/>
          <w:szCs w:val="30"/>
        </w:rPr>
        <w:t xml:space="preserve"> </w:t>
      </w:r>
      <w:r w:rsidRPr="00D0018E">
        <w:rPr>
          <w:rFonts w:cs="Times New Roman"/>
          <w:szCs w:val="30"/>
        </w:rPr>
        <w:t>Иванцом 06.02.2023</w:t>
      </w:r>
      <w:r>
        <w:rPr>
          <w:rFonts w:cs="Times New Roman"/>
          <w:szCs w:val="30"/>
        </w:rPr>
        <w:t> </w:t>
      </w:r>
      <w:r w:rsidRPr="00D0018E">
        <w:rPr>
          <w:rFonts w:cs="Times New Roman"/>
          <w:szCs w:val="30"/>
        </w:rPr>
        <w:t>г.). Данный документ опубликован в бюллетене Министерства образования Республики Беларусь «</w:t>
      </w:r>
      <w:proofErr w:type="spellStart"/>
      <w:r w:rsidRPr="00D0018E">
        <w:rPr>
          <w:rFonts w:cs="Times New Roman"/>
          <w:szCs w:val="30"/>
        </w:rPr>
        <w:t>Зборнік</w:t>
      </w:r>
      <w:proofErr w:type="spellEnd"/>
      <w:r w:rsidRPr="00D0018E">
        <w:rPr>
          <w:rFonts w:cs="Times New Roman"/>
          <w:szCs w:val="30"/>
        </w:rPr>
        <w:t xml:space="preserve"> </w:t>
      </w:r>
      <w:proofErr w:type="spellStart"/>
      <w:r w:rsidRPr="00D0018E">
        <w:rPr>
          <w:rFonts w:cs="Times New Roman"/>
          <w:szCs w:val="30"/>
        </w:rPr>
        <w:t>нарматыўных</w:t>
      </w:r>
      <w:proofErr w:type="spellEnd"/>
      <w:r w:rsidRPr="00D0018E">
        <w:rPr>
          <w:rFonts w:cs="Times New Roman"/>
          <w:szCs w:val="30"/>
        </w:rPr>
        <w:t xml:space="preserve"> </w:t>
      </w:r>
      <w:proofErr w:type="spellStart"/>
      <w:r w:rsidRPr="00D0018E">
        <w:rPr>
          <w:rFonts w:cs="Times New Roman"/>
          <w:szCs w:val="30"/>
        </w:rPr>
        <w:t>дакументаў</w:t>
      </w:r>
      <w:proofErr w:type="spellEnd"/>
      <w:r w:rsidRPr="00D0018E">
        <w:rPr>
          <w:rFonts w:cs="Times New Roman"/>
          <w:szCs w:val="30"/>
        </w:rPr>
        <w:t>» (№</w:t>
      </w:r>
      <w:r>
        <w:rPr>
          <w:rFonts w:cs="Times New Roman"/>
          <w:szCs w:val="30"/>
        </w:rPr>
        <w:t> </w:t>
      </w:r>
      <w:r w:rsidRPr="00D0018E">
        <w:rPr>
          <w:rFonts w:cs="Times New Roman"/>
          <w:szCs w:val="30"/>
        </w:rPr>
        <w:t xml:space="preserve">7, 2023), размещен на национальном образовательном портале: </w:t>
      </w:r>
      <w:r w:rsidRPr="00D0018E">
        <w:rPr>
          <w:rStyle w:val="a3"/>
          <w:i/>
        </w:rPr>
        <w:t xml:space="preserve">https://adu.by/ </w:t>
      </w:r>
      <w:hyperlink r:id="rId8" w:history="1">
        <w:r w:rsidRPr="00BA00DB">
          <w:rPr>
            <w:rStyle w:val="a3"/>
            <w:i/>
          </w:rPr>
          <w:t>Главная / Образовательный процесс. 2023/2024 учебный год / Общее среднее образование / Перечни учебных изданий</w:t>
        </w:r>
      </w:hyperlink>
      <w:r w:rsidRPr="00BA00DB">
        <w:rPr>
          <w:rStyle w:val="a3"/>
          <w:i/>
          <w:color w:val="auto"/>
          <w:u w:val="none"/>
        </w:rPr>
        <w:t>.</w:t>
      </w:r>
    </w:p>
    <w:p w14:paraId="3B45E4B2" w14:textId="154B6204" w:rsidR="0030665E" w:rsidRPr="00C3728E" w:rsidRDefault="0030665E" w:rsidP="0030665E">
      <w:pPr>
        <w:ind w:firstLine="709"/>
        <w:rPr>
          <w:rFonts w:cs="Times New Roman"/>
          <w:szCs w:val="30"/>
        </w:rPr>
      </w:pPr>
      <w:r w:rsidRPr="00C3728E">
        <w:rPr>
          <w:rFonts w:cs="Times New Roman"/>
          <w:szCs w:val="30"/>
        </w:rPr>
        <w:t>Электронные версии учебных пособий размещены на национальном образовательном портале</w:t>
      </w:r>
      <w:r w:rsidR="00AE232A">
        <w:rPr>
          <w:rFonts w:cs="Times New Roman"/>
          <w:szCs w:val="30"/>
        </w:rPr>
        <w:t>:</w:t>
      </w:r>
      <w:r w:rsidRPr="00C3728E">
        <w:rPr>
          <w:rFonts w:cs="Times New Roman"/>
          <w:szCs w:val="30"/>
        </w:rPr>
        <w:t xml:space="preserve"> </w:t>
      </w:r>
      <w:hyperlink r:id="rId9" w:history="1">
        <w:r w:rsidRPr="00C3728E">
          <w:rPr>
            <w:rStyle w:val="a3"/>
            <w:rFonts w:cs="Times New Roman"/>
            <w:i/>
            <w:szCs w:val="30"/>
          </w:rPr>
          <w:t>http://e-padruchnik.adu.by</w:t>
        </w:r>
      </w:hyperlink>
      <w:r w:rsidRPr="00C3728E">
        <w:rPr>
          <w:rFonts w:cs="Times New Roman"/>
          <w:i/>
          <w:szCs w:val="30"/>
        </w:rPr>
        <w:t>.</w:t>
      </w:r>
    </w:p>
    <w:p w14:paraId="03634AD9" w14:textId="75354E2C" w:rsidR="0088743D" w:rsidRPr="00562803" w:rsidRDefault="0088743D" w:rsidP="007E5099">
      <w:pPr>
        <w:ind w:firstLine="709"/>
        <w:contextualSpacing/>
        <w:rPr>
          <w:rStyle w:val="a3"/>
          <w:rFonts w:eastAsia="Times New Roman" w:cs="Times New Roman"/>
          <w:i/>
          <w:color w:val="auto"/>
          <w:szCs w:val="30"/>
        </w:rPr>
      </w:pPr>
      <w:r w:rsidRPr="000B500D">
        <w:rPr>
          <w:rFonts w:eastAsia="Times New Roman" w:cs="Times New Roman"/>
          <w:szCs w:val="30"/>
        </w:rPr>
        <w:t xml:space="preserve">Рекомендации по работе с учебными пособиями размещены на национальном образовательном портале: </w:t>
      </w:r>
      <w:hyperlink r:id="rId10" w:history="1">
        <w:r w:rsidR="0099457D" w:rsidRPr="008E2358">
          <w:rPr>
            <w:rStyle w:val="a3"/>
            <w:rFonts w:eastAsia="Calibri" w:cs="Times New Roman"/>
            <w:i/>
            <w:szCs w:val="30"/>
          </w:rPr>
          <w:t>https://adu.by</w:t>
        </w:r>
        <w:r w:rsidR="0099457D" w:rsidRPr="008E2358">
          <w:rPr>
            <w:rStyle w:val="a3"/>
            <w:rFonts w:eastAsia="Calibri" w:cs="Times New Roman"/>
            <w:i/>
            <w:color w:val="auto"/>
            <w:szCs w:val="30"/>
          </w:rPr>
          <w:t>/</w:t>
        </w:r>
      </w:hyperlink>
      <w:r w:rsidR="0099457D" w:rsidRPr="008E2358">
        <w:rPr>
          <w:rFonts w:eastAsia="Calibri" w:cs="Times New Roman"/>
          <w:i/>
          <w:color w:val="000000"/>
          <w:szCs w:val="30"/>
        </w:rPr>
        <w:t xml:space="preserve"> </w:t>
      </w:r>
      <w:hyperlink r:id="rId11" w:history="1">
        <w:r w:rsidR="0099457D" w:rsidRPr="0099457D">
          <w:rPr>
            <w:rStyle w:val="a3"/>
            <w:rFonts w:eastAsia="Calibri" w:cs="Times New Roman"/>
            <w:i/>
            <w:szCs w:val="30"/>
          </w:rPr>
          <w:t>Главная / Образовательный процесс. 2023/2024 учебный год / Общее среднее образование / Учебные предметы. V—XI классы / Допризывная и медицинская подготовка</w:t>
        </w:r>
      </w:hyperlink>
      <w:r w:rsidR="0099457D">
        <w:rPr>
          <w:rFonts w:eastAsia="Times New Roman" w:cs="Times New Roman"/>
          <w:szCs w:val="30"/>
        </w:rPr>
        <w:t>.</w:t>
      </w:r>
    </w:p>
    <w:p w14:paraId="133B1391" w14:textId="1AD7D0D5" w:rsidR="00AF5163" w:rsidRDefault="00AF5163" w:rsidP="00D958AB">
      <w:pPr>
        <w:ind w:firstLine="709"/>
        <w:contextualSpacing/>
        <w:rPr>
          <w:rFonts w:eastAsia="Calibri" w:cs="Times New Roman"/>
          <w:i/>
          <w:szCs w:val="30"/>
        </w:rPr>
      </w:pPr>
      <w:r w:rsidRPr="004177BE">
        <w:rPr>
          <w:rFonts w:eastAsia="Calibri" w:cs="Times New Roman"/>
          <w:szCs w:val="30"/>
        </w:rPr>
        <w:t xml:space="preserve">Полная информация об учебно-методическом обеспечении учебного предмета «Допризывная и медицинская подготовка» </w:t>
      </w:r>
      <w:r w:rsidR="008D0546">
        <w:rPr>
          <w:rFonts w:eastAsia="Calibri" w:cs="Times New Roman"/>
          <w:szCs w:val="30"/>
        </w:rPr>
        <w:t>в 202</w:t>
      </w:r>
      <w:r w:rsidR="002245A6">
        <w:rPr>
          <w:rFonts w:eastAsia="Calibri" w:cs="Times New Roman"/>
          <w:szCs w:val="30"/>
        </w:rPr>
        <w:t>3</w:t>
      </w:r>
      <w:r w:rsidR="008D0546">
        <w:rPr>
          <w:rFonts w:eastAsia="Calibri" w:cs="Times New Roman"/>
          <w:szCs w:val="30"/>
        </w:rPr>
        <w:t>/202</w:t>
      </w:r>
      <w:r w:rsidR="002245A6">
        <w:rPr>
          <w:rFonts w:eastAsia="Calibri" w:cs="Times New Roman"/>
          <w:szCs w:val="30"/>
        </w:rPr>
        <w:t>4</w:t>
      </w:r>
      <w:r w:rsidR="008D0546">
        <w:rPr>
          <w:rFonts w:eastAsia="Calibri" w:cs="Times New Roman"/>
          <w:szCs w:val="30"/>
        </w:rPr>
        <w:t> </w:t>
      </w:r>
      <w:r w:rsidRPr="004177BE">
        <w:rPr>
          <w:rFonts w:eastAsia="Calibri" w:cs="Times New Roman"/>
          <w:szCs w:val="30"/>
        </w:rPr>
        <w:t>учебном году размещена на национальном образовательном портале</w:t>
      </w:r>
      <w:r w:rsidRPr="00D91858">
        <w:rPr>
          <w:rFonts w:eastAsia="Calibri" w:cs="Times New Roman"/>
          <w:szCs w:val="30"/>
        </w:rPr>
        <w:t>:</w:t>
      </w:r>
      <w:r w:rsidR="00DB70D0" w:rsidRPr="00D91858">
        <w:rPr>
          <w:rFonts w:eastAsia="Calibri" w:cs="Times New Roman"/>
          <w:i/>
          <w:color w:val="000000"/>
          <w:szCs w:val="30"/>
        </w:rPr>
        <w:t xml:space="preserve"> </w:t>
      </w:r>
      <w:hyperlink r:id="rId12" w:history="1">
        <w:r w:rsidR="0099457D" w:rsidRPr="008E2358">
          <w:rPr>
            <w:rStyle w:val="a3"/>
            <w:rFonts w:eastAsia="Calibri" w:cs="Times New Roman"/>
            <w:i/>
            <w:szCs w:val="30"/>
          </w:rPr>
          <w:t>https://adu.by</w:t>
        </w:r>
        <w:r w:rsidR="0099457D" w:rsidRPr="008E2358">
          <w:rPr>
            <w:rStyle w:val="a3"/>
            <w:rFonts w:eastAsia="Calibri" w:cs="Times New Roman"/>
            <w:i/>
            <w:color w:val="auto"/>
            <w:szCs w:val="30"/>
          </w:rPr>
          <w:t>/</w:t>
        </w:r>
      </w:hyperlink>
      <w:r w:rsidR="0099457D" w:rsidRPr="008E2358">
        <w:rPr>
          <w:rFonts w:eastAsia="Calibri" w:cs="Times New Roman"/>
          <w:i/>
          <w:color w:val="000000"/>
          <w:szCs w:val="30"/>
        </w:rPr>
        <w:t xml:space="preserve"> </w:t>
      </w:r>
      <w:hyperlink r:id="rId13" w:history="1">
        <w:r w:rsidR="0099457D" w:rsidRPr="0099457D">
          <w:rPr>
            <w:rStyle w:val="a3"/>
            <w:rFonts w:eastAsia="Calibri" w:cs="Times New Roman"/>
            <w:i/>
            <w:szCs w:val="30"/>
          </w:rPr>
          <w:t>Главная / Образовательный процесс. 2023/2024 учебный год / Общее среднее образование / Учебные предметы. V—XI классы / Допризывная и медицинская подготовка</w:t>
        </w:r>
      </w:hyperlink>
      <w:r w:rsidR="0099457D">
        <w:rPr>
          <w:rFonts w:eastAsia="Calibri" w:cs="Times New Roman"/>
          <w:i/>
          <w:color w:val="000000"/>
          <w:szCs w:val="30"/>
        </w:rPr>
        <w:t>.</w:t>
      </w:r>
    </w:p>
    <w:p w14:paraId="5C6A6602" w14:textId="7E320974" w:rsidR="00D50D04" w:rsidRPr="00D50D04" w:rsidRDefault="00595476" w:rsidP="00D50D04">
      <w:pPr>
        <w:widowControl w:val="0"/>
        <w:tabs>
          <w:tab w:val="left" w:pos="9639"/>
        </w:tabs>
        <w:ind w:firstLine="709"/>
        <w:rPr>
          <w:rFonts w:eastAsia="Times New Roman" w:cs="Times New Roman"/>
          <w:bCs/>
          <w:color w:val="auto"/>
          <w:szCs w:val="30"/>
        </w:rPr>
      </w:pPr>
      <w:r>
        <w:rPr>
          <w:rFonts w:eastAsia="Times New Roman" w:cs="Times New Roman"/>
          <w:color w:val="auto"/>
          <w:szCs w:val="30"/>
        </w:rPr>
        <w:t>П</w:t>
      </w:r>
      <w:r w:rsidR="00D50D04" w:rsidRPr="00D0018E">
        <w:rPr>
          <w:rFonts w:eastAsia="Times New Roman" w:cs="Times New Roman"/>
          <w:color w:val="auto"/>
          <w:szCs w:val="30"/>
        </w:rPr>
        <w:t>ри организации образовательного процесса</w:t>
      </w:r>
      <w:r w:rsidR="00D50D04" w:rsidRPr="00D0018E">
        <w:rPr>
          <w:rFonts w:eastAsia="Times New Roman" w:cs="Times New Roman"/>
          <w:bCs/>
          <w:color w:val="auto"/>
          <w:szCs w:val="30"/>
        </w:rPr>
        <w:t xml:space="preserve"> по учебному предмету «Допризывная и медицинская подготовка» следует руководствоваться</w:t>
      </w:r>
      <w:r w:rsidR="00D50D04" w:rsidRPr="00D50D04">
        <w:rPr>
          <w:rFonts w:eastAsia="Times New Roman" w:cs="Times New Roman"/>
          <w:bCs/>
          <w:color w:val="auto"/>
          <w:szCs w:val="30"/>
        </w:rPr>
        <w:t>:</w:t>
      </w:r>
    </w:p>
    <w:p w14:paraId="78D84DBD" w14:textId="6F5DB006" w:rsidR="00D50D04" w:rsidRDefault="00D50D04" w:rsidP="00D50D04">
      <w:pPr>
        <w:ind w:firstLine="709"/>
        <w:contextualSpacing/>
        <w:rPr>
          <w:rFonts w:eastAsia="Calibri" w:cs="Times New Roman"/>
          <w:szCs w:val="30"/>
        </w:rPr>
      </w:pPr>
      <w:r w:rsidRPr="00430EC5">
        <w:rPr>
          <w:rFonts w:eastAsia="Calibri" w:cs="Times New Roman"/>
          <w:szCs w:val="30"/>
        </w:rPr>
        <w:t xml:space="preserve">приказом </w:t>
      </w:r>
      <w:r w:rsidR="002736FB">
        <w:rPr>
          <w:rFonts w:eastAsia="Calibri" w:cs="Times New Roman"/>
          <w:szCs w:val="30"/>
        </w:rPr>
        <w:t>М</w:t>
      </w:r>
      <w:r w:rsidRPr="00430EC5">
        <w:rPr>
          <w:rFonts w:eastAsia="Calibri" w:cs="Times New Roman"/>
          <w:szCs w:val="30"/>
        </w:rPr>
        <w:t xml:space="preserve">инистра обороны Республики Беларусь от </w:t>
      </w:r>
      <w:r w:rsidRPr="008B0C7E">
        <w:rPr>
          <w:rFonts w:eastAsia="Calibri" w:cs="Times New Roman"/>
          <w:szCs w:val="30"/>
        </w:rPr>
        <w:t>04.07.2018 № 985</w:t>
      </w:r>
      <w:r w:rsidRPr="00430EC5">
        <w:rPr>
          <w:rFonts w:eastAsia="Calibri" w:cs="Times New Roman"/>
          <w:szCs w:val="30"/>
        </w:rPr>
        <w:t xml:space="preserve"> «О закреплении соединений</w:t>
      </w:r>
      <w:r w:rsidRPr="00C10D1E">
        <w:rPr>
          <w:rFonts w:eastAsia="Calibri" w:cs="Times New Roman"/>
          <w:szCs w:val="30"/>
        </w:rPr>
        <w:t>, воинских частей, военных учебных заведений и организаций Вооруженных Сил за учреждениями о</w:t>
      </w:r>
      <w:r>
        <w:rPr>
          <w:rFonts w:eastAsia="Calibri" w:cs="Times New Roman"/>
          <w:szCs w:val="30"/>
        </w:rPr>
        <w:t xml:space="preserve">бразования Республики Беларусь» с изменениями и дополнениями </w:t>
      </w:r>
      <w:r w:rsidRPr="008B0C7E">
        <w:rPr>
          <w:rFonts w:eastAsia="Calibri" w:cs="Times New Roman"/>
          <w:szCs w:val="30"/>
        </w:rPr>
        <w:t>от 25.08.2020 №</w:t>
      </w:r>
      <w:r w:rsidRPr="008B0C7E">
        <w:rPr>
          <w:rFonts w:eastAsia="Calibri" w:cs="Times New Roman"/>
          <w:szCs w:val="30"/>
          <w:lang w:val="en-US"/>
        </w:rPr>
        <w:t> </w:t>
      </w:r>
      <w:r w:rsidRPr="008B0C7E">
        <w:rPr>
          <w:rFonts w:eastAsia="Calibri" w:cs="Times New Roman"/>
          <w:szCs w:val="30"/>
        </w:rPr>
        <w:t>1052</w:t>
      </w:r>
      <w:r w:rsidR="00595476">
        <w:rPr>
          <w:rFonts w:eastAsia="Calibri" w:cs="Times New Roman"/>
          <w:szCs w:val="30"/>
        </w:rPr>
        <w:t xml:space="preserve"> (подготовлена новая редакция)</w:t>
      </w:r>
      <w:r w:rsidRPr="008B0C7E">
        <w:rPr>
          <w:rFonts w:eastAsia="Calibri" w:cs="Times New Roman"/>
          <w:szCs w:val="30"/>
        </w:rPr>
        <w:t>;</w:t>
      </w:r>
    </w:p>
    <w:p w14:paraId="1D2B44E6" w14:textId="23CCAEC6" w:rsidR="00D50D04" w:rsidRPr="00292835" w:rsidRDefault="00D50D04" w:rsidP="00D50D04">
      <w:pPr>
        <w:ind w:firstLine="709"/>
        <w:contextualSpacing/>
        <w:rPr>
          <w:rFonts w:eastAsia="Calibri" w:cs="Times New Roman"/>
          <w:szCs w:val="30"/>
        </w:rPr>
      </w:pPr>
      <w:r w:rsidRPr="00292835">
        <w:rPr>
          <w:rFonts w:eastAsia="Calibri" w:cs="Times New Roman"/>
          <w:szCs w:val="30"/>
        </w:rPr>
        <w:t>соглашением о взаимодействии и сотрудничестве между Министерством образования Республики Беларусь и Государственным пограничным комитетом Рес</w:t>
      </w:r>
      <w:r w:rsidR="009315C0">
        <w:rPr>
          <w:rFonts w:eastAsia="Calibri" w:cs="Times New Roman"/>
          <w:szCs w:val="30"/>
        </w:rPr>
        <w:t>публики Беларусь от 09.12.2014;</w:t>
      </w:r>
    </w:p>
    <w:p w14:paraId="1FFEDB23" w14:textId="6A5E0443" w:rsidR="00D50D04" w:rsidRDefault="00D50D04" w:rsidP="00D50D04">
      <w:pPr>
        <w:ind w:firstLine="709"/>
        <w:contextualSpacing/>
        <w:rPr>
          <w:rFonts w:eastAsia="Calibri" w:cs="Times New Roman"/>
          <w:szCs w:val="30"/>
        </w:rPr>
      </w:pPr>
      <w:r w:rsidRPr="00292835">
        <w:rPr>
          <w:rFonts w:eastAsia="Calibri" w:cs="Times New Roman"/>
          <w:szCs w:val="30"/>
        </w:rPr>
        <w:t xml:space="preserve">планом мероприятий по реализации второго этапа комплекса мер, направленных на повышение престижа срочной военной службы, утвержденным заместителем </w:t>
      </w:r>
      <w:r w:rsidR="002736FB">
        <w:rPr>
          <w:rFonts w:eastAsia="Calibri" w:cs="Times New Roman"/>
          <w:szCs w:val="30"/>
        </w:rPr>
        <w:t>П</w:t>
      </w:r>
      <w:bookmarkStart w:id="1" w:name="_GoBack"/>
      <w:bookmarkEnd w:id="1"/>
      <w:r w:rsidRPr="00292835">
        <w:rPr>
          <w:rFonts w:eastAsia="Calibri" w:cs="Times New Roman"/>
          <w:szCs w:val="30"/>
        </w:rPr>
        <w:t>ремьер-министра Респ</w:t>
      </w:r>
      <w:r w:rsidR="009315C0">
        <w:rPr>
          <w:rFonts w:eastAsia="Calibri" w:cs="Times New Roman"/>
          <w:szCs w:val="30"/>
        </w:rPr>
        <w:t>ублики Беларусь от 10.12.2019 № </w:t>
      </w:r>
      <w:r w:rsidRPr="00292835">
        <w:rPr>
          <w:rFonts w:eastAsia="Calibri" w:cs="Times New Roman"/>
          <w:szCs w:val="30"/>
        </w:rPr>
        <w:t>33/208-190/657.</w:t>
      </w:r>
    </w:p>
    <w:p w14:paraId="0F298E4E" w14:textId="5B3617B8" w:rsidR="004961A2" w:rsidRPr="00F34E0A" w:rsidRDefault="00EF481B" w:rsidP="004961A2">
      <w:pPr>
        <w:ind w:firstLine="709"/>
        <w:contextualSpacing/>
        <w:rPr>
          <w:rFonts w:eastAsia="Calibri" w:cs="Times New Roman"/>
          <w:szCs w:val="30"/>
        </w:rPr>
      </w:pPr>
      <w:r>
        <w:rPr>
          <w:rFonts w:eastAsia="Calibri" w:cs="Times New Roman"/>
          <w:b/>
          <w:szCs w:val="30"/>
        </w:rPr>
        <w:t>Необходимо обратить особое вн</w:t>
      </w:r>
      <w:r w:rsidR="004961A2" w:rsidRPr="001518A2">
        <w:rPr>
          <w:rFonts w:eastAsia="Calibri" w:cs="Times New Roman"/>
          <w:b/>
          <w:szCs w:val="30"/>
        </w:rPr>
        <w:t>имание</w:t>
      </w:r>
      <w:r w:rsidR="004961A2" w:rsidRPr="00F34E0A">
        <w:rPr>
          <w:rFonts w:eastAsia="Calibri" w:cs="Times New Roman"/>
          <w:szCs w:val="30"/>
        </w:rPr>
        <w:t xml:space="preserve"> на безусловное выполнение руководителями учреждений общего среднего образования и учителями допризывной подготовки требований Директивы Президента Республики </w:t>
      </w:r>
      <w:r w:rsidR="004961A2" w:rsidRPr="00F34E0A">
        <w:rPr>
          <w:rFonts w:eastAsia="Calibri" w:cs="Times New Roman"/>
          <w:szCs w:val="30"/>
        </w:rPr>
        <w:lastRenderedPageBreak/>
        <w:t>Беларусь от 11.03.2004 № 1 «О мерах по укреплению общественной безопасности и дисциплины» (в редакции Указа Президента Респ</w:t>
      </w:r>
      <w:r w:rsidR="009315C0">
        <w:rPr>
          <w:rFonts w:eastAsia="Calibri" w:cs="Times New Roman"/>
          <w:szCs w:val="30"/>
        </w:rPr>
        <w:t>ублики Беларусь от 12.10.2015 № </w:t>
      </w:r>
      <w:r w:rsidR="004961A2" w:rsidRPr="00F34E0A">
        <w:rPr>
          <w:rFonts w:eastAsia="Calibri" w:cs="Times New Roman"/>
          <w:szCs w:val="30"/>
        </w:rPr>
        <w:t>420).</w:t>
      </w:r>
    </w:p>
    <w:p w14:paraId="48450FD7" w14:textId="77777777" w:rsidR="00AF5163" w:rsidRPr="004177BE" w:rsidRDefault="00AF5163" w:rsidP="00A670C0">
      <w:pPr>
        <w:numPr>
          <w:ilvl w:val="0"/>
          <w:numId w:val="1"/>
        </w:numPr>
        <w:ind w:left="0" w:firstLine="709"/>
        <w:contextualSpacing/>
        <w:rPr>
          <w:rFonts w:eastAsia="Calibri" w:cs="Times New Roman"/>
          <w:b/>
          <w:szCs w:val="30"/>
        </w:rPr>
      </w:pPr>
      <w:r w:rsidRPr="004177BE">
        <w:rPr>
          <w:rFonts w:eastAsia="Calibri" w:cs="Times New Roman"/>
          <w:b/>
          <w:szCs w:val="30"/>
          <w:u w:val="single"/>
        </w:rPr>
        <w:t>Особенности организации образовательного процесса</w:t>
      </w:r>
    </w:p>
    <w:p w14:paraId="046F90C3" w14:textId="20C2E5A7" w:rsidR="005C06E3" w:rsidRPr="00234E83" w:rsidRDefault="005C06E3" w:rsidP="005C06E3">
      <w:pPr>
        <w:pBdr>
          <w:top w:val="nil"/>
          <w:left w:val="nil"/>
          <w:bottom w:val="nil"/>
          <w:right w:val="nil"/>
          <w:between w:val="nil"/>
        </w:pBdr>
        <w:ind w:firstLine="709"/>
        <w:rPr>
          <w:rFonts w:cs="Times New Roman"/>
          <w:szCs w:val="30"/>
        </w:rPr>
      </w:pPr>
      <w:bookmarkStart w:id="2" w:name="_Hlk133568604"/>
      <w:r w:rsidRPr="00234E83">
        <w:rPr>
          <w:rFonts w:cs="Times New Roman"/>
          <w:szCs w:val="30"/>
        </w:rPr>
        <w:t xml:space="preserve">Обращаем внимание на то, что при организации образовательного процесса учитель обязан руководствоваться требованиями учебных программ по учебному предмету, на основе которых </w:t>
      </w:r>
      <w:r>
        <w:rPr>
          <w:rFonts w:cs="Times New Roman"/>
          <w:szCs w:val="30"/>
        </w:rPr>
        <w:t>он</w:t>
      </w:r>
      <w:r w:rsidRPr="00234E83">
        <w:rPr>
          <w:rFonts w:cs="Times New Roman"/>
          <w:szCs w:val="30"/>
        </w:rPr>
        <w:t xml:space="preserve"> составляет календарно-тематическое планирование, разрабатывает п</w:t>
      </w:r>
      <w:r w:rsidR="00D0018E">
        <w:rPr>
          <w:rFonts w:cs="Times New Roman"/>
          <w:szCs w:val="30"/>
        </w:rPr>
        <w:t xml:space="preserve">оурочное планирование </w:t>
      </w:r>
      <w:r w:rsidRPr="00234E83">
        <w:rPr>
          <w:rFonts w:cs="Times New Roman"/>
          <w:szCs w:val="30"/>
        </w:rPr>
        <w:t>с учетом реальных условий обучения и воспитания в конкретном классе. Любое учебно-методическое обеспечение, которое используется учителем, должно быть направлено на достижение образовательных результатов, зафиксированных в учебных программах.</w:t>
      </w:r>
    </w:p>
    <w:p w14:paraId="47113100" w14:textId="77777777" w:rsidR="005C06E3" w:rsidRPr="00234E83" w:rsidRDefault="005C06E3" w:rsidP="005C06E3">
      <w:pPr>
        <w:pBdr>
          <w:top w:val="nil"/>
          <w:left w:val="nil"/>
          <w:bottom w:val="nil"/>
          <w:right w:val="nil"/>
          <w:between w:val="nil"/>
        </w:pBdr>
        <w:ind w:firstLine="709"/>
        <w:rPr>
          <w:rFonts w:cs="Times New Roman"/>
          <w:szCs w:val="30"/>
        </w:rPr>
      </w:pPr>
      <w:r w:rsidRPr="00234E83">
        <w:rPr>
          <w:rFonts w:cs="Times New Roman"/>
          <w:szCs w:val="30"/>
        </w:rPr>
        <w:t>В учебной программе содержатся требования к образовательным результатам учащихся. Не допускается предъявление к учащимся требований, не предусмотренных учебными программами.</w:t>
      </w:r>
    </w:p>
    <w:bookmarkEnd w:id="2"/>
    <w:p w14:paraId="34CA3285" w14:textId="77777777" w:rsidR="00751D00" w:rsidRPr="008C2DAC" w:rsidRDefault="00751D00" w:rsidP="00751D00">
      <w:pPr>
        <w:ind w:firstLine="709"/>
        <w:contextualSpacing/>
        <w:rPr>
          <w:rFonts w:cs="Times New Roman"/>
          <w:b/>
          <w:color w:val="auto"/>
          <w:szCs w:val="30"/>
        </w:rPr>
      </w:pPr>
      <w:r w:rsidRPr="008C2DAC">
        <w:rPr>
          <w:rFonts w:cs="Times New Roman"/>
          <w:b/>
          <w:color w:val="auto"/>
          <w:szCs w:val="30"/>
        </w:rPr>
        <w:t>Реализация воспитательного потенциала учебного предмета</w:t>
      </w:r>
    </w:p>
    <w:p w14:paraId="24ED3BE8" w14:textId="0842532B" w:rsidR="00446EEE" w:rsidRPr="00577BA4" w:rsidRDefault="00446EEE" w:rsidP="00446EEE">
      <w:pPr>
        <w:pBdr>
          <w:top w:val="nil"/>
          <w:left w:val="nil"/>
          <w:bottom w:val="nil"/>
          <w:right w:val="nil"/>
          <w:between w:val="nil"/>
        </w:pBdr>
        <w:ind w:firstLine="709"/>
        <w:rPr>
          <w:rFonts w:cs="Times New Roman"/>
          <w:szCs w:val="30"/>
        </w:rPr>
      </w:pPr>
      <w:r w:rsidRPr="00577BA4">
        <w:rPr>
          <w:rFonts w:cs="Times New Roman"/>
          <w:szCs w:val="30"/>
        </w:rPr>
        <w:t xml:space="preserve">В 2023/2024 учебном году </w:t>
      </w:r>
      <w:r w:rsidRPr="00532B4E">
        <w:rPr>
          <w:rFonts w:cs="Times New Roman"/>
          <w:szCs w:val="30"/>
        </w:rPr>
        <w:t xml:space="preserve">актуальными остаются реализация в образовательном процессе воспитательного потенциала учебного предмета </w:t>
      </w:r>
      <w:r>
        <w:rPr>
          <w:rFonts w:cs="Times New Roman"/>
          <w:szCs w:val="30"/>
        </w:rPr>
        <w:t xml:space="preserve">«Допризывная и медицинская подготовка», </w:t>
      </w:r>
      <w:r w:rsidRPr="00577BA4">
        <w:rPr>
          <w:rFonts w:cs="Times New Roman"/>
          <w:szCs w:val="30"/>
        </w:rPr>
        <w:t>формировани</w:t>
      </w:r>
      <w:r>
        <w:rPr>
          <w:rFonts w:cs="Times New Roman"/>
          <w:szCs w:val="30"/>
        </w:rPr>
        <w:t>е</w:t>
      </w:r>
      <w:r w:rsidRPr="00577BA4">
        <w:rPr>
          <w:rFonts w:cs="Times New Roman"/>
          <w:szCs w:val="30"/>
        </w:rPr>
        <w:t xml:space="preserve"> у учащихся чувства патриотизма, гражданственности, уважения к историческому прошлому, созидательному труду как главному условию развития белорусского государства. Решение этих задач должно способствовать </w:t>
      </w:r>
      <w:r w:rsidR="005B1C8A">
        <w:rPr>
          <w:rFonts w:cs="Times New Roman"/>
          <w:szCs w:val="30"/>
        </w:rPr>
        <w:t>сохранению</w:t>
      </w:r>
      <w:r w:rsidRPr="00577BA4">
        <w:rPr>
          <w:rFonts w:cs="Times New Roman"/>
          <w:szCs w:val="30"/>
        </w:rPr>
        <w:t xml:space="preserve"> мира и согласия в белорусском обществе и напрямую связано с достижением учащимися личностных образовательных результатов, отраженных в образовательных стандартах и учебных программах.</w:t>
      </w:r>
    </w:p>
    <w:p w14:paraId="3C74CE60" w14:textId="737D41C1" w:rsidR="00751D00" w:rsidRPr="00430EC5" w:rsidRDefault="00751D00" w:rsidP="00446EEE">
      <w:pPr>
        <w:pBdr>
          <w:top w:val="nil"/>
          <w:left w:val="nil"/>
          <w:bottom w:val="nil"/>
          <w:right w:val="nil"/>
          <w:between w:val="nil"/>
        </w:pBdr>
        <w:ind w:firstLine="709"/>
        <w:rPr>
          <w:rFonts w:eastAsia="Calibri" w:cs="Times New Roman"/>
          <w:color w:val="auto"/>
          <w:szCs w:val="30"/>
        </w:rPr>
      </w:pPr>
      <w:r>
        <w:rPr>
          <w:rFonts w:eastAsia="Calibri" w:cs="Times New Roman"/>
          <w:color w:val="auto"/>
          <w:szCs w:val="30"/>
        </w:rPr>
        <w:t>У</w:t>
      </w:r>
      <w:r w:rsidRPr="00430EC5">
        <w:rPr>
          <w:rFonts w:eastAsia="Calibri" w:cs="Times New Roman"/>
          <w:color w:val="auto"/>
          <w:szCs w:val="30"/>
        </w:rPr>
        <w:t>чебной программ</w:t>
      </w:r>
      <w:r>
        <w:rPr>
          <w:rFonts w:eastAsia="Calibri" w:cs="Times New Roman"/>
          <w:color w:val="auto"/>
          <w:szCs w:val="30"/>
        </w:rPr>
        <w:t>ой</w:t>
      </w:r>
      <w:r w:rsidRPr="00430EC5">
        <w:rPr>
          <w:rFonts w:eastAsia="Calibri" w:cs="Times New Roman"/>
          <w:color w:val="auto"/>
          <w:szCs w:val="30"/>
        </w:rPr>
        <w:t xml:space="preserve"> по учебному предмету «Допризывная и медицинская подготовка» предусмотрено воспитание у</w:t>
      </w:r>
      <w:r>
        <w:rPr>
          <w:rFonts w:eastAsia="Calibri" w:cs="Times New Roman"/>
          <w:color w:val="auto"/>
          <w:szCs w:val="30"/>
        </w:rPr>
        <w:t> </w:t>
      </w:r>
      <w:r w:rsidRPr="00430EC5">
        <w:rPr>
          <w:rFonts w:eastAsia="Calibri" w:cs="Times New Roman"/>
          <w:color w:val="auto"/>
          <w:szCs w:val="30"/>
        </w:rPr>
        <w:t xml:space="preserve">учащихся патриотизма, </w:t>
      </w:r>
      <w:r w:rsidR="00334D89">
        <w:rPr>
          <w:rFonts w:eastAsia="Calibri" w:cs="Times New Roman"/>
          <w:color w:val="auto"/>
          <w:szCs w:val="30"/>
        </w:rPr>
        <w:t>гражданственности</w:t>
      </w:r>
      <w:r w:rsidRPr="00430EC5">
        <w:rPr>
          <w:rFonts w:eastAsia="Calibri" w:cs="Times New Roman"/>
          <w:color w:val="auto"/>
          <w:szCs w:val="30"/>
        </w:rPr>
        <w:t>, духовности и милосердия, гуманности, коллективизма, взаимопомощи и взаимоуважения, чувства личной ответственности за выполнение конституционного долга по</w:t>
      </w:r>
      <w:r>
        <w:rPr>
          <w:rFonts w:eastAsia="Calibri" w:cs="Times New Roman"/>
          <w:color w:val="auto"/>
          <w:szCs w:val="30"/>
        </w:rPr>
        <w:t> </w:t>
      </w:r>
      <w:r w:rsidRPr="00430EC5">
        <w:rPr>
          <w:rFonts w:eastAsia="Calibri" w:cs="Times New Roman"/>
          <w:color w:val="auto"/>
          <w:szCs w:val="30"/>
        </w:rPr>
        <w:t>защите Республики Беларусь</w:t>
      </w:r>
      <w:r>
        <w:rPr>
          <w:rFonts w:eastAsia="Calibri" w:cs="Times New Roman"/>
          <w:color w:val="auto"/>
          <w:szCs w:val="30"/>
        </w:rPr>
        <w:t>,</w:t>
      </w:r>
      <w:r w:rsidRPr="00430EC5">
        <w:rPr>
          <w:rFonts w:eastAsia="Calibri" w:cs="Times New Roman"/>
          <w:color w:val="auto"/>
          <w:szCs w:val="30"/>
        </w:rPr>
        <w:t xml:space="preserve"> способности понимать важность выбора целевых и смысловых установок для своих поступков в</w:t>
      </w:r>
      <w:r>
        <w:rPr>
          <w:rFonts w:eastAsia="Calibri" w:cs="Times New Roman"/>
          <w:color w:val="auto"/>
          <w:szCs w:val="30"/>
        </w:rPr>
        <w:t> </w:t>
      </w:r>
      <w:r w:rsidRPr="00430EC5">
        <w:rPr>
          <w:rFonts w:eastAsia="Calibri" w:cs="Times New Roman"/>
          <w:color w:val="auto"/>
          <w:szCs w:val="30"/>
        </w:rPr>
        <w:t>чрезвычайных ситуациях.</w:t>
      </w:r>
    </w:p>
    <w:p w14:paraId="681E0573" w14:textId="77777777" w:rsidR="00751D00" w:rsidRPr="00430EC5" w:rsidRDefault="00751D00" w:rsidP="00751D00">
      <w:pPr>
        <w:ind w:firstLine="709"/>
        <w:contextualSpacing/>
        <w:rPr>
          <w:rFonts w:eastAsia="Calibri" w:cs="Times New Roman"/>
          <w:color w:val="auto"/>
          <w:szCs w:val="30"/>
        </w:rPr>
      </w:pPr>
      <w:r>
        <w:rPr>
          <w:rFonts w:eastAsia="Calibri" w:cs="Times New Roman"/>
          <w:color w:val="auto"/>
          <w:szCs w:val="30"/>
        </w:rPr>
        <w:t>П</w:t>
      </w:r>
      <w:r w:rsidRPr="00430EC5">
        <w:rPr>
          <w:rFonts w:eastAsia="Calibri" w:cs="Times New Roman"/>
          <w:color w:val="auto"/>
          <w:szCs w:val="30"/>
        </w:rPr>
        <w:t>ри изучении каждой темы необходимо создавать условия для формирования у учащихся ответственности, организованности, дисциплинированности, самостоятельности, добросовестности, инициативности, осознания роли учебного предмета в</w:t>
      </w:r>
      <w:r>
        <w:rPr>
          <w:rFonts w:eastAsia="Calibri" w:cs="Times New Roman"/>
          <w:color w:val="auto"/>
          <w:szCs w:val="30"/>
        </w:rPr>
        <w:t> </w:t>
      </w:r>
      <w:r w:rsidRPr="00430EC5">
        <w:rPr>
          <w:rFonts w:eastAsia="Calibri" w:cs="Times New Roman"/>
          <w:color w:val="auto"/>
          <w:szCs w:val="30"/>
        </w:rPr>
        <w:t>подготовке к военной службе.</w:t>
      </w:r>
    </w:p>
    <w:p w14:paraId="62C3FF0B" w14:textId="77777777" w:rsidR="00751D00" w:rsidRPr="00430EC5" w:rsidRDefault="00751D00" w:rsidP="00751D00">
      <w:pPr>
        <w:ind w:firstLine="709"/>
        <w:contextualSpacing/>
        <w:rPr>
          <w:rFonts w:eastAsia="Calibri" w:cs="Times New Roman"/>
          <w:color w:val="auto"/>
          <w:szCs w:val="30"/>
        </w:rPr>
      </w:pPr>
      <w:r w:rsidRPr="00430EC5">
        <w:rPr>
          <w:rFonts w:eastAsia="Calibri" w:cs="Times New Roman"/>
          <w:color w:val="auto"/>
          <w:szCs w:val="30"/>
        </w:rPr>
        <w:t xml:space="preserve">При подборе дидактического материала к учебным занятиям рекомендуется отдавать предпочтение таким упражнениям и заданиям, </w:t>
      </w:r>
      <w:r>
        <w:rPr>
          <w:rFonts w:eastAsia="Calibri" w:cs="Times New Roman"/>
          <w:color w:val="auto"/>
          <w:szCs w:val="30"/>
        </w:rPr>
        <w:t xml:space="preserve">содержание </w:t>
      </w:r>
      <w:r w:rsidRPr="00430EC5">
        <w:rPr>
          <w:rFonts w:eastAsia="Calibri" w:cs="Times New Roman"/>
          <w:color w:val="auto"/>
          <w:szCs w:val="30"/>
        </w:rPr>
        <w:t>которы</w:t>
      </w:r>
      <w:r>
        <w:rPr>
          <w:rFonts w:eastAsia="Calibri" w:cs="Times New Roman"/>
          <w:color w:val="auto"/>
          <w:szCs w:val="30"/>
        </w:rPr>
        <w:t xml:space="preserve">х </w:t>
      </w:r>
      <w:r w:rsidRPr="00430EC5">
        <w:rPr>
          <w:rFonts w:eastAsia="Calibri" w:cs="Times New Roman"/>
          <w:color w:val="auto"/>
          <w:szCs w:val="30"/>
        </w:rPr>
        <w:t>способств</w:t>
      </w:r>
      <w:r>
        <w:rPr>
          <w:rFonts w:eastAsia="Calibri" w:cs="Times New Roman"/>
          <w:color w:val="auto"/>
          <w:szCs w:val="30"/>
        </w:rPr>
        <w:t>ует</w:t>
      </w:r>
      <w:r w:rsidRPr="00430EC5">
        <w:rPr>
          <w:rFonts w:eastAsia="Calibri" w:cs="Times New Roman"/>
          <w:color w:val="auto"/>
          <w:szCs w:val="30"/>
        </w:rPr>
        <w:t xml:space="preserve"> формированию патриотизма и гражданственности, национального самосознания, нравственной культуры, </w:t>
      </w:r>
      <w:r w:rsidRPr="00430EC5">
        <w:rPr>
          <w:rFonts w:eastAsia="Calibri" w:cs="Times New Roman"/>
          <w:color w:val="auto"/>
          <w:szCs w:val="30"/>
        </w:rPr>
        <w:lastRenderedPageBreak/>
        <w:t xml:space="preserve">культуры безопасности жизнедеятельности, ценностного отношения </w:t>
      </w:r>
      <w:r>
        <w:rPr>
          <w:rFonts w:eastAsia="Calibri" w:cs="Times New Roman"/>
          <w:color w:val="auto"/>
          <w:szCs w:val="30"/>
        </w:rPr>
        <w:t>к здоровью.</w:t>
      </w:r>
    </w:p>
    <w:p w14:paraId="77B4C74F" w14:textId="2EE115A7" w:rsidR="001F00C2" w:rsidRDefault="00270E7D" w:rsidP="007A584C">
      <w:pPr>
        <w:ind w:firstLine="709"/>
        <w:contextualSpacing/>
        <w:rPr>
          <w:rFonts w:eastAsia="Calibri"/>
          <w:color w:val="auto"/>
          <w:szCs w:val="30"/>
        </w:rPr>
      </w:pPr>
      <w:r>
        <w:rPr>
          <w:rFonts w:eastAsia="Calibri"/>
          <w:color w:val="auto"/>
          <w:szCs w:val="30"/>
        </w:rPr>
        <w:t>Н</w:t>
      </w:r>
      <w:r w:rsidR="001F00C2" w:rsidRPr="001F00C2">
        <w:rPr>
          <w:rFonts w:eastAsia="Calibri"/>
          <w:color w:val="auto"/>
          <w:szCs w:val="30"/>
        </w:rPr>
        <w:t>а уроках и во внеурочной работе</w:t>
      </w:r>
      <w:r w:rsidRPr="00270E7D">
        <w:rPr>
          <w:rFonts w:eastAsia="Calibri"/>
          <w:color w:val="auto"/>
          <w:szCs w:val="30"/>
        </w:rPr>
        <w:t xml:space="preserve"> </w:t>
      </w:r>
      <w:r w:rsidRPr="001F00C2">
        <w:rPr>
          <w:rFonts w:eastAsia="Calibri"/>
          <w:color w:val="auto"/>
          <w:szCs w:val="30"/>
        </w:rPr>
        <w:t>могут использоваться</w:t>
      </w:r>
      <w:r w:rsidRPr="00270E7D">
        <w:rPr>
          <w:rFonts w:eastAsia="Calibri"/>
          <w:color w:val="auto"/>
          <w:szCs w:val="30"/>
        </w:rPr>
        <w:t xml:space="preserve"> </w:t>
      </w:r>
      <w:r w:rsidRPr="001F00C2">
        <w:rPr>
          <w:rFonts w:eastAsia="Calibri"/>
          <w:color w:val="auto"/>
          <w:szCs w:val="30"/>
        </w:rPr>
        <w:t>информационно-аналитические материалы</w:t>
      </w:r>
      <w:r>
        <w:rPr>
          <w:rFonts w:eastAsia="Calibri"/>
          <w:color w:val="auto"/>
          <w:szCs w:val="30"/>
        </w:rPr>
        <w:t xml:space="preserve">, подготовленные </w:t>
      </w:r>
      <w:r w:rsidRPr="001F00C2">
        <w:rPr>
          <w:rFonts w:eastAsia="Calibri"/>
          <w:color w:val="auto"/>
          <w:szCs w:val="30"/>
        </w:rPr>
        <w:t>Генеральной прокуратурой Республики Беларусь</w:t>
      </w:r>
      <w:r w:rsidRPr="00270E7D">
        <w:rPr>
          <w:rFonts w:eastAsia="Calibri"/>
          <w:color w:val="auto"/>
          <w:szCs w:val="30"/>
        </w:rPr>
        <w:t xml:space="preserve"> </w:t>
      </w:r>
      <w:r>
        <w:rPr>
          <w:rFonts w:eastAsia="Calibri"/>
          <w:color w:val="auto"/>
          <w:szCs w:val="30"/>
        </w:rPr>
        <w:t>в</w:t>
      </w:r>
      <w:r w:rsidRPr="001F00C2">
        <w:rPr>
          <w:rFonts w:eastAsia="Calibri"/>
          <w:color w:val="auto"/>
          <w:szCs w:val="30"/>
        </w:rPr>
        <w:t xml:space="preserve"> рамках расследования уголовного дела </w:t>
      </w:r>
      <w:r w:rsidRPr="00334D89">
        <w:rPr>
          <w:rFonts w:eastAsia="Calibri"/>
          <w:b/>
          <w:color w:val="auto"/>
          <w:szCs w:val="30"/>
        </w:rPr>
        <w:t>о геноциде белорусского народа</w:t>
      </w:r>
      <w:r w:rsidRPr="001F00C2">
        <w:rPr>
          <w:rFonts w:eastAsia="Calibri"/>
          <w:color w:val="auto"/>
          <w:szCs w:val="30"/>
        </w:rPr>
        <w:t xml:space="preserve"> в годы Великой Отечественной войны и послевоенный период</w:t>
      </w:r>
      <w:r w:rsidR="001F00C2" w:rsidRPr="001F00C2">
        <w:rPr>
          <w:rFonts w:eastAsia="Calibri"/>
          <w:color w:val="auto"/>
          <w:szCs w:val="30"/>
        </w:rPr>
        <w:t>.</w:t>
      </w:r>
    </w:p>
    <w:p w14:paraId="0F673195" w14:textId="7B4EBCE9" w:rsidR="001F00C2" w:rsidRPr="00BA00DB" w:rsidRDefault="001F00C2" w:rsidP="007A584C">
      <w:pPr>
        <w:ind w:firstLine="709"/>
        <w:contextualSpacing/>
        <w:rPr>
          <w:rStyle w:val="a3"/>
          <w:i/>
          <w:color w:val="auto"/>
          <w:u w:val="none"/>
        </w:rPr>
      </w:pPr>
      <w:r w:rsidRPr="001F00C2">
        <w:rPr>
          <w:rFonts w:eastAsia="Calibri"/>
          <w:color w:val="auto"/>
          <w:szCs w:val="30"/>
        </w:rPr>
        <w:t xml:space="preserve">Методические рекомендации по освещению политики геноцида белорусского народа в годы Великой Отечественной войны с использованием информационно-аналитических материалов и документов по расследованию уголовного дела, представленных Генеральной прокуратурой Республики Беларусь, а также презентации размещены на национальном образовательном портале: </w:t>
      </w:r>
      <w:r w:rsidRPr="001F00C2">
        <w:rPr>
          <w:rStyle w:val="a3"/>
          <w:i/>
        </w:rPr>
        <w:t>https://adu.by/</w:t>
      </w:r>
      <w:r w:rsidRPr="00BA00DB">
        <w:rPr>
          <w:rStyle w:val="a3"/>
          <w:i/>
          <w:u w:val="none"/>
        </w:rPr>
        <w:t xml:space="preserve"> </w:t>
      </w:r>
      <w:hyperlink r:id="rId14" w:history="1">
        <w:r w:rsidRPr="00BA00DB">
          <w:rPr>
            <w:rStyle w:val="a3"/>
            <w:i/>
          </w:rPr>
          <w:t>Главная / Образовательный процесс. 2023/2024 учебный год /</w:t>
        </w:r>
        <w:r w:rsidR="00BA00DB">
          <w:rPr>
            <w:rStyle w:val="a3"/>
            <w:i/>
          </w:rPr>
          <w:t xml:space="preserve"> </w:t>
        </w:r>
        <w:r w:rsidRPr="00BA00DB">
          <w:rPr>
            <w:rStyle w:val="a3"/>
            <w:i/>
          </w:rPr>
          <w:t>Общее среднее образование / Методические рекомендации</w:t>
        </w:r>
        <w:r w:rsidR="00BA00DB" w:rsidRPr="00BA00DB">
          <w:rPr>
            <w:rStyle w:val="a3"/>
            <w:i/>
          </w:rPr>
          <w:t>,</w:t>
        </w:r>
        <w:r w:rsidRPr="00BA00DB">
          <w:rPr>
            <w:rStyle w:val="a3"/>
            <w:i/>
          </w:rPr>
          <w:t xml:space="preserve"> </w:t>
        </w:r>
        <w:r w:rsidR="00BA00DB" w:rsidRPr="00BA00DB">
          <w:rPr>
            <w:rStyle w:val="a3"/>
            <w:i/>
          </w:rPr>
          <w:t>у</w:t>
        </w:r>
        <w:r w:rsidRPr="00BA00DB">
          <w:rPr>
            <w:rStyle w:val="a3"/>
            <w:i/>
          </w:rPr>
          <w:t>казания</w:t>
        </w:r>
      </w:hyperlink>
      <w:r w:rsidR="00BA00DB">
        <w:rPr>
          <w:rStyle w:val="a3"/>
          <w:i/>
          <w:color w:val="auto"/>
          <w:u w:val="none"/>
        </w:rPr>
        <w:t>.</w:t>
      </w:r>
    </w:p>
    <w:p w14:paraId="16741D4A" w14:textId="18BB9598" w:rsidR="00751D00" w:rsidRDefault="00751D00" w:rsidP="007A584C">
      <w:pPr>
        <w:ind w:firstLine="709"/>
        <w:contextualSpacing/>
        <w:rPr>
          <w:rFonts w:eastAsia="Calibri"/>
          <w:color w:val="auto"/>
          <w:szCs w:val="30"/>
        </w:rPr>
      </w:pPr>
      <w:r w:rsidRPr="00430EC5">
        <w:rPr>
          <w:rFonts w:eastAsia="Calibri"/>
          <w:color w:val="auto"/>
          <w:szCs w:val="30"/>
        </w:rPr>
        <w:t xml:space="preserve">Учитывая воспитательный потенциал экскурсий, значительное количество экскурсионных объектов и туристических маршрутов </w:t>
      </w:r>
      <w:r w:rsidR="00FA4653">
        <w:rPr>
          <w:rFonts w:eastAsia="Calibri"/>
          <w:color w:val="auto"/>
          <w:szCs w:val="30"/>
        </w:rPr>
        <w:t xml:space="preserve">республиканского и </w:t>
      </w:r>
      <w:r w:rsidRPr="00430EC5">
        <w:rPr>
          <w:rFonts w:eastAsia="Calibri"/>
          <w:color w:val="auto"/>
          <w:szCs w:val="30"/>
        </w:rPr>
        <w:t>местного значения</w:t>
      </w:r>
      <w:r>
        <w:rPr>
          <w:rFonts w:eastAsia="Calibri"/>
          <w:color w:val="auto"/>
          <w:szCs w:val="30"/>
        </w:rPr>
        <w:t>,</w:t>
      </w:r>
      <w:r w:rsidRPr="00430EC5">
        <w:rPr>
          <w:rFonts w:eastAsia="Calibri"/>
          <w:color w:val="auto"/>
          <w:szCs w:val="30"/>
        </w:rPr>
        <w:t xml:space="preserve"> рекомендуется активизировать использование </w:t>
      </w:r>
      <w:r>
        <w:rPr>
          <w:rFonts w:eastAsia="Calibri"/>
          <w:color w:val="auto"/>
          <w:szCs w:val="30"/>
        </w:rPr>
        <w:t>данной</w:t>
      </w:r>
      <w:r w:rsidR="00FA4653">
        <w:rPr>
          <w:rFonts w:eastAsia="Calibri"/>
          <w:color w:val="auto"/>
          <w:szCs w:val="30"/>
        </w:rPr>
        <w:t xml:space="preserve"> формы работы.</w:t>
      </w:r>
    </w:p>
    <w:p w14:paraId="398BBAF4" w14:textId="6FA5F874" w:rsidR="00A352D7" w:rsidRPr="00A352D7" w:rsidRDefault="002844E8" w:rsidP="00A352D7">
      <w:pPr>
        <w:ind w:firstLine="709"/>
        <w:contextualSpacing/>
        <w:rPr>
          <w:rFonts w:eastAsia="Calibri"/>
          <w:color w:val="auto"/>
          <w:szCs w:val="30"/>
        </w:rPr>
      </w:pPr>
      <w:r w:rsidRPr="002844E8">
        <w:rPr>
          <w:rFonts w:eastAsia="Calibri"/>
          <w:color w:val="auto"/>
          <w:szCs w:val="30"/>
        </w:rPr>
        <w:t xml:space="preserve">Необходимо предусмотреть </w:t>
      </w:r>
      <w:r w:rsidR="00FA4653">
        <w:rPr>
          <w:rFonts w:eastAsia="Calibri"/>
          <w:color w:val="auto"/>
          <w:szCs w:val="30"/>
        </w:rPr>
        <w:t>проведение</w:t>
      </w:r>
      <w:r w:rsidRPr="002844E8">
        <w:rPr>
          <w:rFonts w:eastAsia="Calibri"/>
          <w:color w:val="auto"/>
          <w:szCs w:val="30"/>
        </w:rPr>
        <w:t xml:space="preserve"> экскурсий </w:t>
      </w:r>
      <w:r w:rsidR="00A352D7" w:rsidRPr="00A352D7">
        <w:rPr>
          <w:rFonts w:eastAsia="Calibri"/>
          <w:color w:val="auto"/>
          <w:szCs w:val="30"/>
        </w:rPr>
        <w:t>для учащихся</w:t>
      </w:r>
      <w:r w:rsidR="00BA00DB">
        <w:rPr>
          <w:rFonts w:eastAsia="Calibri"/>
          <w:color w:val="auto"/>
          <w:szCs w:val="30"/>
        </w:rPr>
        <w:br/>
      </w:r>
      <w:r w:rsidR="00A352D7" w:rsidRPr="00A352D7">
        <w:rPr>
          <w:rFonts w:eastAsia="Calibri"/>
          <w:color w:val="auto"/>
          <w:szCs w:val="30"/>
        </w:rPr>
        <w:t xml:space="preserve">I–ХІ классов учреждений </w:t>
      </w:r>
      <w:r w:rsidR="00FA4653" w:rsidRPr="00A352D7">
        <w:rPr>
          <w:rFonts w:eastAsia="Calibri"/>
          <w:color w:val="auto"/>
          <w:szCs w:val="30"/>
        </w:rPr>
        <w:t xml:space="preserve">общего среднего </w:t>
      </w:r>
      <w:r w:rsidR="00FA4653">
        <w:rPr>
          <w:rFonts w:eastAsia="Calibri"/>
          <w:color w:val="auto"/>
          <w:szCs w:val="30"/>
        </w:rPr>
        <w:t>образования</w:t>
      </w:r>
      <w:r w:rsidR="00A352D7" w:rsidRPr="00A352D7">
        <w:rPr>
          <w:rFonts w:eastAsia="Calibri"/>
          <w:color w:val="auto"/>
          <w:szCs w:val="30"/>
        </w:rPr>
        <w:t xml:space="preserve"> в рамках организации образовательного процесса</w:t>
      </w:r>
      <w:r w:rsidR="00A352D7">
        <w:rPr>
          <w:rFonts w:eastAsia="Calibri"/>
          <w:color w:val="auto"/>
          <w:szCs w:val="30"/>
        </w:rPr>
        <w:t xml:space="preserve"> </w:t>
      </w:r>
      <w:r w:rsidR="00A352D7" w:rsidRPr="00A352D7">
        <w:rPr>
          <w:rFonts w:eastAsia="Calibri"/>
          <w:color w:val="auto"/>
          <w:szCs w:val="30"/>
        </w:rPr>
        <w:t>в любой учебный день недели (с</w:t>
      </w:r>
      <w:r w:rsidR="00BA00DB">
        <w:rPr>
          <w:rFonts w:eastAsia="Calibri"/>
          <w:color w:val="auto"/>
          <w:szCs w:val="30"/>
        </w:rPr>
        <w:t> </w:t>
      </w:r>
      <w:r w:rsidR="00A352D7" w:rsidRPr="00A352D7">
        <w:rPr>
          <w:rFonts w:eastAsia="Calibri"/>
          <w:color w:val="auto"/>
          <w:szCs w:val="30"/>
        </w:rPr>
        <w:t>понедельника по пятницу), а также во внеучебное время, в том числе в</w:t>
      </w:r>
      <w:r w:rsidR="00BA00DB">
        <w:rPr>
          <w:rFonts w:eastAsia="Calibri"/>
          <w:color w:val="auto"/>
          <w:szCs w:val="30"/>
        </w:rPr>
        <w:t> </w:t>
      </w:r>
      <w:r w:rsidR="00A352D7" w:rsidRPr="00A352D7">
        <w:rPr>
          <w:rFonts w:eastAsia="Calibri"/>
          <w:color w:val="auto"/>
          <w:szCs w:val="30"/>
        </w:rPr>
        <w:t>шестой школьный день</w:t>
      </w:r>
      <w:r w:rsidR="00A352D7">
        <w:rPr>
          <w:rFonts w:eastAsia="Calibri"/>
          <w:color w:val="auto"/>
          <w:szCs w:val="30"/>
        </w:rPr>
        <w:t>.</w:t>
      </w:r>
    </w:p>
    <w:p w14:paraId="059C086A" w14:textId="5972946A" w:rsidR="004C3CF7" w:rsidRPr="00D84DF9" w:rsidRDefault="002844E8" w:rsidP="00A352D7">
      <w:pPr>
        <w:ind w:firstLine="709"/>
        <w:contextualSpacing/>
        <w:rPr>
          <w:szCs w:val="30"/>
          <w:lang w:eastAsia="ru-RU"/>
        </w:rPr>
      </w:pPr>
      <w:r w:rsidRPr="002844E8">
        <w:rPr>
          <w:rFonts w:eastAsia="Calibri"/>
          <w:color w:val="auto"/>
          <w:szCs w:val="30"/>
        </w:rPr>
        <w:t xml:space="preserve">Методические рекомендации по организации экскурсий для учащихся </w:t>
      </w:r>
      <w:r w:rsidR="00A352D7" w:rsidRPr="00A352D7">
        <w:rPr>
          <w:rFonts w:eastAsia="Calibri"/>
          <w:color w:val="auto"/>
          <w:szCs w:val="30"/>
        </w:rPr>
        <w:t xml:space="preserve">I–ХІ </w:t>
      </w:r>
      <w:r w:rsidRPr="002844E8">
        <w:rPr>
          <w:rFonts w:eastAsia="Calibri"/>
          <w:color w:val="auto"/>
          <w:szCs w:val="30"/>
        </w:rPr>
        <w:t>классов учреждений</w:t>
      </w:r>
      <w:r w:rsidR="00A352D7">
        <w:rPr>
          <w:rFonts w:eastAsia="Calibri"/>
          <w:color w:val="auto"/>
          <w:szCs w:val="30"/>
          <w:lang w:val="be-BY"/>
        </w:rPr>
        <w:t xml:space="preserve"> образования</w:t>
      </w:r>
      <w:r w:rsidRPr="002844E8">
        <w:rPr>
          <w:rFonts w:eastAsia="Calibri"/>
          <w:color w:val="auto"/>
          <w:szCs w:val="30"/>
        </w:rPr>
        <w:t>, реализующих образовательн</w:t>
      </w:r>
      <w:r w:rsidR="00A352D7">
        <w:rPr>
          <w:rFonts w:eastAsia="Calibri"/>
          <w:color w:val="auto"/>
          <w:szCs w:val="30"/>
        </w:rPr>
        <w:t>ые</w:t>
      </w:r>
      <w:r w:rsidRPr="002844E8">
        <w:rPr>
          <w:rFonts w:eastAsia="Calibri"/>
          <w:color w:val="auto"/>
          <w:szCs w:val="30"/>
        </w:rPr>
        <w:t xml:space="preserve"> программ</w:t>
      </w:r>
      <w:r w:rsidR="00A352D7">
        <w:rPr>
          <w:rFonts w:eastAsia="Calibri"/>
          <w:color w:val="auto"/>
          <w:szCs w:val="30"/>
        </w:rPr>
        <w:t>ы</w:t>
      </w:r>
      <w:r w:rsidRPr="002844E8">
        <w:rPr>
          <w:rFonts w:eastAsia="Calibri"/>
          <w:color w:val="auto"/>
          <w:szCs w:val="30"/>
        </w:rPr>
        <w:t xml:space="preserve"> общего среднего образования, </w:t>
      </w:r>
      <w:r w:rsidR="00A352D7">
        <w:rPr>
          <w:rFonts w:eastAsia="Calibri"/>
          <w:color w:val="auto"/>
          <w:szCs w:val="30"/>
        </w:rPr>
        <w:t>П</w:t>
      </w:r>
      <w:r w:rsidRPr="002844E8">
        <w:rPr>
          <w:rFonts w:eastAsia="Calibri"/>
          <w:color w:val="auto"/>
          <w:szCs w:val="30"/>
        </w:rPr>
        <w:t>еречень экскурсионных объектов и туристских маршрутов, рекоменд</w:t>
      </w:r>
      <w:r w:rsidR="00A352D7">
        <w:rPr>
          <w:rFonts w:eastAsia="Calibri"/>
          <w:color w:val="auto"/>
          <w:szCs w:val="30"/>
        </w:rPr>
        <w:t>ованн</w:t>
      </w:r>
      <w:r w:rsidRPr="002844E8">
        <w:rPr>
          <w:rFonts w:eastAsia="Calibri"/>
          <w:color w:val="auto"/>
          <w:szCs w:val="30"/>
        </w:rPr>
        <w:t>ых для</w:t>
      </w:r>
      <w:r w:rsidR="00BA00DB">
        <w:rPr>
          <w:rFonts w:eastAsia="Calibri"/>
          <w:color w:val="auto"/>
          <w:szCs w:val="30"/>
        </w:rPr>
        <w:t> </w:t>
      </w:r>
      <w:r w:rsidRPr="002844E8">
        <w:rPr>
          <w:rFonts w:eastAsia="Calibri"/>
          <w:color w:val="auto"/>
          <w:szCs w:val="30"/>
        </w:rPr>
        <w:t xml:space="preserve">посещения, размещены </w:t>
      </w:r>
      <w:r w:rsidR="00BA00DB">
        <w:rPr>
          <w:rFonts w:eastAsia="Calibri"/>
          <w:color w:val="auto"/>
          <w:szCs w:val="30"/>
        </w:rPr>
        <w:t xml:space="preserve">в разделе </w:t>
      </w:r>
      <w:r w:rsidRPr="002844E8">
        <w:rPr>
          <w:rFonts w:eastAsia="Calibri"/>
          <w:color w:val="auto"/>
          <w:szCs w:val="30"/>
        </w:rPr>
        <w:t>национально</w:t>
      </w:r>
      <w:r w:rsidR="00BA00DB">
        <w:rPr>
          <w:rFonts w:eastAsia="Calibri"/>
          <w:color w:val="auto"/>
          <w:szCs w:val="30"/>
        </w:rPr>
        <w:t>го</w:t>
      </w:r>
      <w:r w:rsidRPr="002844E8">
        <w:rPr>
          <w:rFonts w:eastAsia="Calibri"/>
          <w:color w:val="auto"/>
          <w:szCs w:val="30"/>
        </w:rPr>
        <w:t xml:space="preserve"> образовательно</w:t>
      </w:r>
      <w:r w:rsidR="00BA00DB">
        <w:rPr>
          <w:rFonts w:eastAsia="Calibri"/>
          <w:color w:val="auto"/>
          <w:szCs w:val="30"/>
        </w:rPr>
        <w:t>го</w:t>
      </w:r>
      <w:r w:rsidRPr="002844E8">
        <w:rPr>
          <w:rFonts w:eastAsia="Calibri"/>
          <w:color w:val="auto"/>
          <w:szCs w:val="30"/>
        </w:rPr>
        <w:t xml:space="preserve"> портал</w:t>
      </w:r>
      <w:r w:rsidR="00BA00DB">
        <w:rPr>
          <w:rFonts w:eastAsia="Calibri"/>
          <w:color w:val="auto"/>
          <w:szCs w:val="30"/>
        </w:rPr>
        <w:t>а</w:t>
      </w:r>
      <w:r w:rsidRPr="002844E8">
        <w:rPr>
          <w:rFonts w:eastAsia="Calibri"/>
          <w:color w:val="auto"/>
          <w:szCs w:val="30"/>
        </w:rPr>
        <w:t xml:space="preserve">: </w:t>
      </w:r>
      <w:hyperlink r:id="rId15" w:history="1">
        <w:r w:rsidR="00BA00DB" w:rsidRPr="00BA00DB">
          <w:rPr>
            <w:rStyle w:val="a3"/>
            <w:rFonts w:eastAsia="Calibri"/>
            <w:i/>
            <w:szCs w:val="30"/>
          </w:rPr>
          <w:t>https://vospitanie.adu.by/</w:t>
        </w:r>
      </w:hyperlink>
      <w:r w:rsidR="00BA00DB" w:rsidRPr="00BA00DB">
        <w:rPr>
          <w:rFonts w:eastAsia="Calibri"/>
          <w:i/>
          <w:color w:val="auto"/>
          <w:szCs w:val="30"/>
        </w:rPr>
        <w:t xml:space="preserve"> </w:t>
      </w:r>
      <w:hyperlink r:id="rId16" w:history="1">
        <w:r w:rsidR="00BA00DB" w:rsidRPr="00BA00DB">
          <w:rPr>
            <w:rStyle w:val="a3"/>
            <w:rFonts w:eastAsia="Calibri"/>
            <w:i/>
            <w:szCs w:val="30"/>
          </w:rPr>
          <w:t>Организация воспитания / Методические рекомендации</w:t>
        </w:r>
      </w:hyperlink>
      <w:r w:rsidR="00BA00DB">
        <w:rPr>
          <w:rFonts w:eastAsia="Calibri"/>
          <w:color w:val="auto"/>
          <w:szCs w:val="30"/>
        </w:rPr>
        <w:t>.</w:t>
      </w:r>
    </w:p>
    <w:p w14:paraId="3E56949C" w14:textId="49995582" w:rsidR="00244935" w:rsidRPr="00F11FA2" w:rsidRDefault="00244935" w:rsidP="00751D00">
      <w:pPr>
        <w:pBdr>
          <w:top w:val="nil"/>
          <w:left w:val="nil"/>
          <w:bottom w:val="nil"/>
          <w:right w:val="nil"/>
          <w:between w:val="nil"/>
        </w:pBdr>
        <w:ind w:firstLine="709"/>
        <w:rPr>
          <w:rStyle w:val="a3"/>
          <w:i/>
          <w:color w:val="auto"/>
        </w:rPr>
      </w:pPr>
      <w:r w:rsidRPr="00244935">
        <w:rPr>
          <w:rFonts w:eastAsia="Calibri" w:cs="Times New Roman"/>
          <w:szCs w:val="30"/>
        </w:rPr>
        <w:t xml:space="preserve">Учащиеся учреждений общего среднего образования могут осваивать содержание учебных программ факультативных занятий. Для проведения факультативных занятий предлагается использовать учебные программы, утвержденные Министерством образования Республики Беларусь. Учебные программы факультативных занятий размещены на национальном образовательном портале: </w:t>
      </w:r>
      <w:hyperlink r:id="rId17" w:history="1">
        <w:r w:rsidR="00F11FA2" w:rsidRPr="008E2358">
          <w:rPr>
            <w:rStyle w:val="a3"/>
            <w:rFonts w:eastAsia="Calibri" w:cs="Times New Roman"/>
            <w:i/>
            <w:szCs w:val="30"/>
          </w:rPr>
          <w:t>https://adu.by</w:t>
        </w:r>
        <w:r w:rsidR="00F11FA2" w:rsidRPr="008E2358">
          <w:rPr>
            <w:rStyle w:val="a3"/>
            <w:rFonts w:eastAsia="Calibri" w:cs="Times New Roman"/>
            <w:i/>
            <w:color w:val="auto"/>
            <w:szCs w:val="30"/>
          </w:rPr>
          <w:t>/</w:t>
        </w:r>
      </w:hyperlink>
      <w:r w:rsidR="00F11FA2" w:rsidRPr="008E2358">
        <w:rPr>
          <w:rFonts w:eastAsia="Calibri" w:cs="Times New Roman"/>
          <w:i/>
          <w:color w:val="000000"/>
          <w:szCs w:val="30"/>
        </w:rPr>
        <w:t xml:space="preserve"> </w:t>
      </w:r>
      <w:hyperlink r:id="rId18" w:history="1">
        <w:r w:rsidR="00F11FA2" w:rsidRPr="0099457D">
          <w:rPr>
            <w:rStyle w:val="a3"/>
            <w:rFonts w:eastAsia="Calibri" w:cs="Times New Roman"/>
            <w:i/>
            <w:szCs w:val="30"/>
          </w:rPr>
          <w:t>Главная / Образовательный процесс. 2023/2024 учебный год / Общее среднее образование / Учебные предметы. V—XI классы / Допризывная и медицинская подготовка</w:t>
        </w:r>
      </w:hyperlink>
      <w:r w:rsidR="00F11FA2">
        <w:rPr>
          <w:rFonts w:eastAsia="Calibri" w:cs="Times New Roman"/>
          <w:szCs w:val="30"/>
        </w:rPr>
        <w:t>.</w:t>
      </w:r>
    </w:p>
    <w:p w14:paraId="77D94F63" w14:textId="6E13C556" w:rsidR="00D91858" w:rsidRDefault="00751D00" w:rsidP="00751D00">
      <w:pPr>
        <w:pBdr>
          <w:top w:val="nil"/>
          <w:left w:val="nil"/>
          <w:bottom w:val="nil"/>
          <w:right w:val="nil"/>
          <w:between w:val="nil"/>
        </w:pBdr>
        <w:ind w:firstLine="709"/>
        <w:rPr>
          <w:rFonts w:cs="Times New Roman"/>
          <w:szCs w:val="30"/>
        </w:rPr>
      </w:pPr>
      <w:r>
        <w:rPr>
          <w:rFonts w:eastAsia="Calibri" w:cs="Times New Roman"/>
          <w:szCs w:val="30"/>
        </w:rPr>
        <w:t>По итогам освоения содержания</w:t>
      </w:r>
      <w:r w:rsidR="00725AC7">
        <w:rPr>
          <w:rFonts w:eastAsia="Calibri" w:cs="Times New Roman"/>
          <w:szCs w:val="30"/>
        </w:rPr>
        <w:t xml:space="preserve"> </w:t>
      </w:r>
      <w:r w:rsidR="00A352D7">
        <w:rPr>
          <w:rFonts w:eastAsia="Calibri" w:cs="Times New Roman"/>
          <w:szCs w:val="30"/>
        </w:rPr>
        <w:t>блока</w:t>
      </w:r>
      <w:r>
        <w:rPr>
          <w:rFonts w:eastAsia="Calibri" w:cs="Times New Roman"/>
          <w:szCs w:val="30"/>
        </w:rPr>
        <w:t xml:space="preserve"> «Допризывная подготовка» учебной программы «Допризывная и медицинская подготовка» </w:t>
      </w:r>
      <w:r w:rsidRPr="00467703">
        <w:rPr>
          <w:rFonts w:eastAsia="Calibri" w:cs="Times New Roman"/>
          <w:szCs w:val="30"/>
        </w:rPr>
        <w:t xml:space="preserve">в сознании </w:t>
      </w:r>
      <w:r w:rsidRPr="00467703">
        <w:rPr>
          <w:rFonts w:eastAsia="Calibri" w:cs="Times New Roman"/>
          <w:szCs w:val="30"/>
        </w:rPr>
        <w:lastRenderedPageBreak/>
        <w:t>молодых людей</w:t>
      </w:r>
      <w:r>
        <w:rPr>
          <w:rFonts w:eastAsia="Calibri" w:cs="Times New Roman"/>
          <w:szCs w:val="30"/>
        </w:rPr>
        <w:t xml:space="preserve"> должно быть с</w:t>
      </w:r>
      <w:r w:rsidRPr="00467703">
        <w:rPr>
          <w:rFonts w:eastAsia="Calibri" w:cs="Times New Roman"/>
          <w:szCs w:val="30"/>
        </w:rPr>
        <w:t>формирован</w:t>
      </w:r>
      <w:r>
        <w:rPr>
          <w:rFonts w:eastAsia="Calibri" w:cs="Times New Roman"/>
          <w:szCs w:val="30"/>
        </w:rPr>
        <w:t>о</w:t>
      </w:r>
      <w:r w:rsidRPr="00467703">
        <w:rPr>
          <w:rFonts w:eastAsia="Calibri" w:cs="Times New Roman"/>
          <w:szCs w:val="30"/>
        </w:rPr>
        <w:t xml:space="preserve"> позитивно</w:t>
      </w:r>
      <w:r>
        <w:rPr>
          <w:rFonts w:eastAsia="Calibri" w:cs="Times New Roman"/>
          <w:szCs w:val="30"/>
        </w:rPr>
        <w:t>е</w:t>
      </w:r>
      <w:r w:rsidRPr="00467703">
        <w:rPr>
          <w:rFonts w:eastAsia="Calibri" w:cs="Times New Roman"/>
          <w:szCs w:val="30"/>
        </w:rPr>
        <w:t xml:space="preserve"> отношени</w:t>
      </w:r>
      <w:r>
        <w:rPr>
          <w:rFonts w:eastAsia="Calibri" w:cs="Times New Roman"/>
          <w:szCs w:val="30"/>
        </w:rPr>
        <w:t>е</w:t>
      </w:r>
      <w:r w:rsidRPr="00467703">
        <w:rPr>
          <w:rFonts w:eastAsia="Calibri" w:cs="Times New Roman"/>
          <w:szCs w:val="30"/>
        </w:rPr>
        <w:t xml:space="preserve"> </w:t>
      </w:r>
      <w:r>
        <w:rPr>
          <w:rFonts w:eastAsia="Calibri" w:cs="Times New Roman"/>
          <w:szCs w:val="30"/>
        </w:rPr>
        <w:t xml:space="preserve">и стойкая </w:t>
      </w:r>
      <w:r w:rsidRPr="00467703">
        <w:rPr>
          <w:rFonts w:eastAsia="Calibri" w:cs="Times New Roman"/>
          <w:szCs w:val="30"/>
        </w:rPr>
        <w:t>мотиваци</w:t>
      </w:r>
      <w:r>
        <w:rPr>
          <w:rFonts w:eastAsia="Calibri" w:cs="Times New Roman"/>
          <w:szCs w:val="30"/>
        </w:rPr>
        <w:t>я</w:t>
      </w:r>
      <w:r w:rsidRPr="00467703">
        <w:rPr>
          <w:rFonts w:eastAsia="Calibri" w:cs="Times New Roman"/>
          <w:szCs w:val="30"/>
        </w:rPr>
        <w:t xml:space="preserve"> к службе в Вооруженных Силах и других органах системы обеспечения национальной безопасности</w:t>
      </w:r>
      <w:r w:rsidR="003D3D0C">
        <w:rPr>
          <w:rFonts w:eastAsia="Calibri" w:cs="Times New Roman"/>
          <w:szCs w:val="30"/>
        </w:rPr>
        <w:t>. Необходимо обращать внимание учащихся на</w:t>
      </w:r>
      <w:r>
        <w:rPr>
          <w:rFonts w:eastAsia="Calibri" w:cs="Times New Roman"/>
          <w:szCs w:val="30"/>
        </w:rPr>
        <w:t xml:space="preserve"> информаци</w:t>
      </w:r>
      <w:r w:rsidR="003D3D0C">
        <w:rPr>
          <w:rFonts w:eastAsia="Calibri" w:cs="Times New Roman"/>
          <w:szCs w:val="30"/>
        </w:rPr>
        <w:t>ю</w:t>
      </w:r>
      <w:r>
        <w:rPr>
          <w:rFonts w:eastAsia="Calibri" w:cs="Times New Roman"/>
          <w:szCs w:val="30"/>
        </w:rPr>
        <w:t xml:space="preserve"> о реализации на государственном уровне </w:t>
      </w:r>
      <w:r w:rsidRPr="004961A2">
        <w:rPr>
          <w:rFonts w:eastAsia="Calibri" w:cs="Times New Roman"/>
          <w:szCs w:val="30"/>
        </w:rPr>
        <w:t>дополнительных мер по повышению социального статуса военнослужащих и граждан, прошедших срочную военную службу, службу в резерве</w:t>
      </w:r>
      <w:r>
        <w:rPr>
          <w:rFonts w:eastAsia="Calibri" w:cs="Times New Roman"/>
          <w:szCs w:val="30"/>
        </w:rPr>
        <w:t>.</w:t>
      </w:r>
    </w:p>
    <w:p w14:paraId="12C4B847" w14:textId="4B5E950B" w:rsidR="00C10D1E" w:rsidRPr="00C10D1E" w:rsidRDefault="00430EC5" w:rsidP="00C10D1E">
      <w:pPr>
        <w:ind w:firstLine="709"/>
        <w:contextualSpacing/>
        <w:rPr>
          <w:rFonts w:eastAsia="Calibri" w:cs="Times New Roman"/>
          <w:szCs w:val="30"/>
        </w:rPr>
      </w:pPr>
      <w:r>
        <w:rPr>
          <w:rFonts w:eastAsia="Calibri" w:cs="Times New Roman"/>
          <w:szCs w:val="30"/>
        </w:rPr>
        <w:t>При изучении</w:t>
      </w:r>
      <w:r w:rsidR="00BB65DC">
        <w:rPr>
          <w:rFonts w:eastAsia="Calibri" w:cs="Times New Roman"/>
          <w:szCs w:val="30"/>
        </w:rPr>
        <w:t xml:space="preserve"> </w:t>
      </w:r>
      <w:r w:rsidR="00A352D7">
        <w:rPr>
          <w:rFonts w:eastAsia="Calibri" w:cs="Times New Roman"/>
          <w:szCs w:val="30"/>
        </w:rPr>
        <w:t>блока</w:t>
      </w:r>
      <w:r w:rsidR="00E84C74">
        <w:rPr>
          <w:rFonts w:eastAsia="Calibri" w:cs="Times New Roman"/>
          <w:szCs w:val="30"/>
        </w:rPr>
        <w:t xml:space="preserve"> «Д</w:t>
      </w:r>
      <w:r>
        <w:rPr>
          <w:rFonts w:eastAsia="Calibri" w:cs="Times New Roman"/>
          <w:szCs w:val="30"/>
        </w:rPr>
        <w:t>опризывн</w:t>
      </w:r>
      <w:r w:rsidR="00E84C74">
        <w:rPr>
          <w:rFonts w:eastAsia="Calibri" w:cs="Times New Roman"/>
          <w:szCs w:val="30"/>
        </w:rPr>
        <w:t>ая</w:t>
      </w:r>
      <w:r>
        <w:rPr>
          <w:rFonts w:eastAsia="Calibri" w:cs="Times New Roman"/>
          <w:szCs w:val="30"/>
        </w:rPr>
        <w:t xml:space="preserve"> подготовк</w:t>
      </w:r>
      <w:r w:rsidR="00E84C74">
        <w:rPr>
          <w:rFonts w:eastAsia="Calibri" w:cs="Times New Roman"/>
          <w:szCs w:val="30"/>
        </w:rPr>
        <w:t>а»</w:t>
      </w:r>
      <w:r>
        <w:rPr>
          <w:rFonts w:eastAsia="Calibri" w:cs="Times New Roman"/>
          <w:szCs w:val="30"/>
        </w:rPr>
        <w:t xml:space="preserve"> р</w:t>
      </w:r>
      <w:r w:rsidR="00C10D1E" w:rsidRPr="00C10D1E">
        <w:rPr>
          <w:rFonts w:eastAsia="Calibri" w:cs="Times New Roman"/>
          <w:szCs w:val="30"/>
        </w:rPr>
        <w:t>екомендуется классы именовать взводами (взвод делится на два-три отделения). Из числа юношей, обладающих высокими морально-психологическими и лидерскими качествами, назначаются командиры взводов и отделений. Каждое учебное занятие по допризывной подготовке начинается с</w:t>
      </w:r>
      <w:r w:rsidR="00E84C74">
        <w:rPr>
          <w:rFonts w:eastAsia="Calibri" w:cs="Times New Roman"/>
          <w:szCs w:val="30"/>
        </w:rPr>
        <w:t xml:space="preserve"> </w:t>
      </w:r>
      <w:r w:rsidR="00C10D1E" w:rsidRPr="00C10D1E">
        <w:rPr>
          <w:rFonts w:eastAsia="Calibri" w:cs="Times New Roman"/>
          <w:szCs w:val="30"/>
        </w:rPr>
        <w:t xml:space="preserve">построения личного состава взвода, проверки </w:t>
      </w:r>
      <w:r w:rsidR="00AE232A">
        <w:rPr>
          <w:rFonts w:eastAsia="Calibri" w:cs="Times New Roman"/>
          <w:szCs w:val="30"/>
        </w:rPr>
        <w:t>присутствия</w:t>
      </w:r>
      <w:r w:rsidR="00C10D1E" w:rsidRPr="00C10D1E">
        <w:rPr>
          <w:rFonts w:eastAsia="Calibri" w:cs="Times New Roman"/>
          <w:szCs w:val="30"/>
        </w:rPr>
        <w:t xml:space="preserve"> учащихся и доклада </w:t>
      </w:r>
      <w:r>
        <w:rPr>
          <w:rFonts w:eastAsia="Calibri" w:cs="Times New Roman"/>
          <w:szCs w:val="30"/>
        </w:rPr>
        <w:t>учителю</w:t>
      </w:r>
      <w:r w:rsidR="00C10D1E" w:rsidRPr="00C10D1E">
        <w:rPr>
          <w:rFonts w:eastAsia="Calibri" w:cs="Times New Roman"/>
          <w:szCs w:val="30"/>
        </w:rPr>
        <w:t xml:space="preserve"> о готовности к учебному занятию. На учебном занятии должны соблюдаться требования общевоинских уставов при действиях, ответах, обращении учащихся к </w:t>
      </w:r>
      <w:r>
        <w:rPr>
          <w:rFonts w:eastAsia="Calibri" w:cs="Times New Roman"/>
          <w:szCs w:val="30"/>
        </w:rPr>
        <w:t>учителю</w:t>
      </w:r>
      <w:r w:rsidR="00076ECC">
        <w:rPr>
          <w:rFonts w:eastAsia="Calibri" w:cs="Times New Roman"/>
          <w:szCs w:val="30"/>
        </w:rPr>
        <w:t xml:space="preserve"> </w:t>
      </w:r>
      <w:r w:rsidR="00C10D1E" w:rsidRPr="00C10D1E">
        <w:rPr>
          <w:rFonts w:eastAsia="Calibri" w:cs="Times New Roman"/>
          <w:szCs w:val="30"/>
        </w:rPr>
        <w:t>(по воинскому званию при</w:t>
      </w:r>
      <w:r w:rsidR="00562803">
        <w:rPr>
          <w:rFonts w:eastAsia="Calibri" w:cs="Times New Roman"/>
          <w:szCs w:val="30"/>
        </w:rPr>
        <w:t> </w:t>
      </w:r>
      <w:r w:rsidR="00C10D1E" w:rsidRPr="00C10D1E">
        <w:rPr>
          <w:rFonts w:eastAsia="Calibri" w:cs="Times New Roman"/>
          <w:szCs w:val="30"/>
        </w:rPr>
        <w:t>его наличии).</w:t>
      </w:r>
    </w:p>
    <w:p w14:paraId="1FDE47FF" w14:textId="77777777" w:rsidR="00C10D1E" w:rsidRDefault="00772CEA" w:rsidP="00C10D1E">
      <w:pPr>
        <w:ind w:firstLine="709"/>
        <w:contextualSpacing/>
        <w:rPr>
          <w:rFonts w:eastAsia="Calibri" w:cs="Times New Roman"/>
          <w:szCs w:val="30"/>
        </w:rPr>
      </w:pPr>
      <w:r>
        <w:rPr>
          <w:rFonts w:eastAsia="Calibri" w:cs="Times New Roman"/>
          <w:szCs w:val="30"/>
        </w:rPr>
        <w:t>У</w:t>
      </w:r>
      <w:r w:rsidR="00C10D1E" w:rsidRPr="00C10D1E">
        <w:rPr>
          <w:rFonts w:eastAsia="Calibri" w:cs="Times New Roman"/>
          <w:szCs w:val="30"/>
        </w:rPr>
        <w:t>чебные занятия могут проводиться в учреждениях общего среднего образования по одному учебному часу в неделю или блочным методом на</w:t>
      </w:r>
      <w:r w:rsidR="00E84C74">
        <w:rPr>
          <w:rFonts w:eastAsia="Calibri" w:cs="Times New Roman"/>
          <w:szCs w:val="30"/>
        </w:rPr>
        <w:t xml:space="preserve"> </w:t>
      </w:r>
      <w:r w:rsidR="00C10D1E" w:rsidRPr="00C10D1E">
        <w:rPr>
          <w:rFonts w:eastAsia="Calibri" w:cs="Times New Roman"/>
          <w:szCs w:val="30"/>
        </w:rPr>
        <w:t xml:space="preserve">базе </w:t>
      </w:r>
      <w:r w:rsidR="00E84C74">
        <w:rPr>
          <w:rFonts w:eastAsia="Calibri" w:cs="Times New Roman"/>
          <w:szCs w:val="30"/>
        </w:rPr>
        <w:t xml:space="preserve">межшкольных </w:t>
      </w:r>
      <w:r w:rsidR="00C10D1E" w:rsidRPr="00C10D1E">
        <w:rPr>
          <w:rFonts w:eastAsia="Calibri" w:cs="Times New Roman"/>
          <w:szCs w:val="30"/>
        </w:rPr>
        <w:t>центров допризывной подготовки.</w:t>
      </w:r>
    </w:p>
    <w:p w14:paraId="2FF8875B" w14:textId="7F198567" w:rsidR="00DE5F81" w:rsidRDefault="00DE5F81" w:rsidP="00DE5F81">
      <w:pPr>
        <w:pStyle w:val="228bf8a64b8551e1msonormal"/>
        <w:spacing w:before="0" w:beforeAutospacing="0" w:after="0" w:afterAutospacing="0"/>
        <w:ind w:firstLine="709"/>
        <w:jc w:val="both"/>
      </w:pPr>
      <w:r w:rsidRPr="00AB0FF6">
        <w:rPr>
          <w:color w:val="000000"/>
          <w:sz w:val="30"/>
          <w:szCs w:val="30"/>
        </w:rPr>
        <w:t>При организации образовательного процесса по учебному предмету «</w:t>
      </w:r>
      <w:r>
        <w:rPr>
          <w:color w:val="000000"/>
          <w:sz w:val="30"/>
          <w:szCs w:val="30"/>
        </w:rPr>
        <w:t>Допризывная и медицинская подготовка</w:t>
      </w:r>
      <w:r w:rsidRPr="00AB0FF6">
        <w:rPr>
          <w:color w:val="000000"/>
          <w:sz w:val="30"/>
          <w:szCs w:val="30"/>
        </w:rPr>
        <w:t>»</w:t>
      </w:r>
      <w:r>
        <w:rPr>
          <w:b/>
          <w:bCs/>
          <w:color w:val="000000"/>
          <w:sz w:val="30"/>
          <w:szCs w:val="30"/>
        </w:rPr>
        <w:t xml:space="preserve"> </w:t>
      </w:r>
      <w:r w:rsidRPr="00AB0FF6">
        <w:rPr>
          <w:color w:val="000000"/>
          <w:sz w:val="30"/>
          <w:szCs w:val="30"/>
        </w:rPr>
        <w:t xml:space="preserve">обязательным является соблюдение </w:t>
      </w:r>
      <w:r w:rsidRPr="00DC4977">
        <w:rPr>
          <w:b/>
          <w:i/>
          <w:sz w:val="30"/>
          <w:szCs w:val="30"/>
        </w:rPr>
        <w:t>Правил безопасности организации образовательного процесса, организации воспитательного процесса при реализации образовательных программ общего среднего образования</w:t>
      </w:r>
      <w:r w:rsidRPr="00AB0FF6">
        <w:rPr>
          <w:color w:val="000000"/>
          <w:sz w:val="30"/>
          <w:szCs w:val="30"/>
        </w:rPr>
        <w:t>, утвержденных постановлением Министерства образования Республики Беларусь от 03.08.2022 № 227</w:t>
      </w:r>
      <w:r>
        <w:rPr>
          <w:color w:val="000000"/>
          <w:sz w:val="30"/>
          <w:szCs w:val="30"/>
        </w:rPr>
        <w:t>. Данные правила</w:t>
      </w:r>
      <w:r w:rsidRPr="00AB0FF6">
        <w:rPr>
          <w:color w:val="000000"/>
          <w:sz w:val="30"/>
          <w:szCs w:val="30"/>
        </w:rPr>
        <w:t xml:space="preserve"> </w:t>
      </w:r>
      <w:r w:rsidRPr="00AB0FF6">
        <w:rPr>
          <w:sz w:val="30"/>
          <w:szCs w:val="30"/>
        </w:rPr>
        <w:t xml:space="preserve">устанавливают </w:t>
      </w:r>
      <w:r w:rsidRPr="00AB0FF6">
        <w:rPr>
          <w:color w:val="000000"/>
          <w:sz w:val="30"/>
          <w:szCs w:val="30"/>
        </w:rPr>
        <w:t>требования к мерам безопасности</w:t>
      </w:r>
      <w:r w:rsidRPr="00AB0FF6">
        <w:rPr>
          <w:sz w:val="30"/>
          <w:szCs w:val="30"/>
        </w:rPr>
        <w:t xml:space="preserve"> при проведении </w:t>
      </w:r>
      <w:r>
        <w:rPr>
          <w:sz w:val="30"/>
          <w:szCs w:val="30"/>
        </w:rPr>
        <w:t>практических занятий</w:t>
      </w:r>
      <w:r w:rsidRPr="00AB0FF6">
        <w:rPr>
          <w:sz w:val="30"/>
          <w:szCs w:val="30"/>
        </w:rPr>
        <w:t xml:space="preserve">, </w:t>
      </w:r>
      <w:r w:rsidRPr="00AB0FF6">
        <w:rPr>
          <w:color w:val="000000"/>
          <w:sz w:val="30"/>
          <w:szCs w:val="30"/>
        </w:rPr>
        <w:t>а также определяют обязанности участников образовательного процесса в учреждениях образов</w:t>
      </w:r>
      <w:r>
        <w:rPr>
          <w:color w:val="000000"/>
          <w:sz w:val="30"/>
          <w:szCs w:val="30"/>
        </w:rPr>
        <w:t>ания</w:t>
      </w:r>
      <w:r w:rsidRPr="00AB0FF6">
        <w:rPr>
          <w:color w:val="000000"/>
          <w:sz w:val="30"/>
          <w:szCs w:val="30"/>
        </w:rPr>
        <w:t xml:space="preserve"> по обеспечению безопасных условий </w:t>
      </w:r>
      <w:r>
        <w:rPr>
          <w:color w:val="000000"/>
          <w:sz w:val="30"/>
          <w:szCs w:val="30"/>
        </w:rPr>
        <w:t xml:space="preserve">его </w:t>
      </w:r>
      <w:r w:rsidRPr="00AB0FF6">
        <w:rPr>
          <w:color w:val="000000"/>
          <w:sz w:val="30"/>
          <w:szCs w:val="30"/>
        </w:rPr>
        <w:t>организации.</w:t>
      </w:r>
    </w:p>
    <w:p w14:paraId="2D7CD110" w14:textId="5163A3C5" w:rsidR="00C10D1E" w:rsidRPr="00C10D1E" w:rsidRDefault="00AD57FA" w:rsidP="00C10D1E">
      <w:pPr>
        <w:ind w:firstLine="709"/>
        <w:contextualSpacing/>
        <w:rPr>
          <w:rFonts w:eastAsia="Calibri" w:cs="Times New Roman"/>
          <w:szCs w:val="30"/>
        </w:rPr>
      </w:pPr>
      <w:r>
        <w:rPr>
          <w:rFonts w:eastAsia="Calibri" w:cs="Times New Roman"/>
          <w:szCs w:val="30"/>
        </w:rPr>
        <w:t>Обращаем внимание, что н</w:t>
      </w:r>
      <w:r w:rsidR="00C10D1E" w:rsidRPr="00C10D1E">
        <w:rPr>
          <w:rFonts w:eastAsia="Calibri" w:cs="Times New Roman"/>
          <w:szCs w:val="30"/>
        </w:rPr>
        <w:t>а первом занятии в каждой четверти учител</w:t>
      </w:r>
      <w:r w:rsidR="00595476">
        <w:rPr>
          <w:rFonts w:eastAsia="Calibri" w:cs="Times New Roman"/>
          <w:szCs w:val="30"/>
        </w:rPr>
        <w:t>ь</w:t>
      </w:r>
      <w:r w:rsidR="00C10D1E" w:rsidRPr="00C10D1E">
        <w:rPr>
          <w:rFonts w:eastAsia="Calibri" w:cs="Times New Roman"/>
          <w:szCs w:val="30"/>
        </w:rPr>
        <w:t xml:space="preserve"> провод</w:t>
      </w:r>
      <w:r w:rsidR="00595476">
        <w:rPr>
          <w:rFonts w:eastAsia="Calibri" w:cs="Times New Roman"/>
          <w:szCs w:val="30"/>
        </w:rPr>
        <w:t>ит</w:t>
      </w:r>
      <w:r w:rsidR="00C10D1E" w:rsidRPr="00C10D1E">
        <w:rPr>
          <w:rFonts w:eastAsia="Calibri" w:cs="Times New Roman"/>
          <w:szCs w:val="30"/>
        </w:rPr>
        <w:t xml:space="preserve"> обучение учащихся </w:t>
      </w:r>
      <w:r w:rsidR="00E84C74">
        <w:rPr>
          <w:rFonts w:eastAsia="Calibri" w:cs="Times New Roman"/>
          <w:szCs w:val="30"/>
        </w:rPr>
        <w:t xml:space="preserve">правилам </w:t>
      </w:r>
      <w:r w:rsidR="00C10D1E" w:rsidRPr="00C10D1E">
        <w:rPr>
          <w:rFonts w:eastAsia="Calibri" w:cs="Times New Roman"/>
          <w:szCs w:val="30"/>
        </w:rPr>
        <w:t>безопасно</w:t>
      </w:r>
      <w:r w:rsidR="00E84C74">
        <w:rPr>
          <w:rFonts w:eastAsia="Calibri" w:cs="Times New Roman"/>
          <w:szCs w:val="30"/>
        </w:rPr>
        <w:t>го поведения</w:t>
      </w:r>
      <w:r w:rsidR="00C10D1E" w:rsidRPr="00C10D1E">
        <w:rPr>
          <w:rFonts w:eastAsia="Calibri" w:cs="Times New Roman"/>
          <w:szCs w:val="30"/>
        </w:rPr>
        <w:t xml:space="preserve"> на</w:t>
      </w:r>
      <w:r w:rsidR="00F575A9">
        <w:rPr>
          <w:rFonts w:eastAsia="Calibri" w:cs="Times New Roman"/>
          <w:szCs w:val="30"/>
        </w:rPr>
        <w:t xml:space="preserve"> </w:t>
      </w:r>
      <w:r w:rsidR="00C10D1E" w:rsidRPr="00C10D1E">
        <w:rPr>
          <w:rFonts w:eastAsia="Calibri" w:cs="Times New Roman"/>
          <w:szCs w:val="30"/>
        </w:rPr>
        <w:t xml:space="preserve">уроках допризывной </w:t>
      </w:r>
      <w:r w:rsidR="00F575A9">
        <w:rPr>
          <w:rFonts w:eastAsia="Calibri" w:cs="Times New Roman"/>
          <w:szCs w:val="30"/>
        </w:rPr>
        <w:t xml:space="preserve">и медицинской </w:t>
      </w:r>
      <w:r w:rsidR="00C10D1E" w:rsidRPr="00C10D1E">
        <w:rPr>
          <w:rFonts w:eastAsia="Calibri" w:cs="Times New Roman"/>
          <w:szCs w:val="30"/>
        </w:rPr>
        <w:t>подготовки и дела</w:t>
      </w:r>
      <w:r w:rsidR="00595476">
        <w:rPr>
          <w:rFonts w:eastAsia="Calibri" w:cs="Times New Roman"/>
          <w:szCs w:val="30"/>
        </w:rPr>
        <w:t>е</w:t>
      </w:r>
      <w:r w:rsidR="00C10D1E" w:rsidRPr="00C10D1E">
        <w:rPr>
          <w:rFonts w:eastAsia="Calibri" w:cs="Times New Roman"/>
          <w:szCs w:val="30"/>
        </w:rPr>
        <w:t xml:space="preserve">т </w:t>
      </w:r>
      <w:r w:rsidR="00F575A9">
        <w:rPr>
          <w:rFonts w:eastAsia="Calibri" w:cs="Times New Roman"/>
          <w:szCs w:val="30"/>
        </w:rPr>
        <w:t>соответствующ</w:t>
      </w:r>
      <w:r w:rsidR="00E84C74">
        <w:rPr>
          <w:rFonts w:eastAsia="Calibri" w:cs="Times New Roman"/>
          <w:szCs w:val="30"/>
        </w:rPr>
        <w:t>ие</w:t>
      </w:r>
      <w:r w:rsidR="00F575A9">
        <w:rPr>
          <w:rFonts w:eastAsia="Calibri" w:cs="Times New Roman"/>
          <w:szCs w:val="30"/>
        </w:rPr>
        <w:t xml:space="preserve"> з</w:t>
      </w:r>
      <w:r w:rsidR="00C10D1E" w:rsidRPr="00C10D1E">
        <w:rPr>
          <w:rFonts w:eastAsia="Calibri" w:cs="Times New Roman"/>
          <w:szCs w:val="30"/>
        </w:rPr>
        <w:t>апис</w:t>
      </w:r>
      <w:r w:rsidR="00E84C74">
        <w:rPr>
          <w:rFonts w:eastAsia="Calibri" w:cs="Times New Roman"/>
          <w:szCs w:val="30"/>
        </w:rPr>
        <w:t>и</w:t>
      </w:r>
      <w:r w:rsidR="00C10D1E" w:rsidRPr="00C10D1E">
        <w:rPr>
          <w:rFonts w:eastAsia="Calibri" w:cs="Times New Roman"/>
          <w:szCs w:val="30"/>
        </w:rPr>
        <w:t xml:space="preserve"> в классном журнале.</w:t>
      </w:r>
    </w:p>
    <w:p w14:paraId="286D1AF8" w14:textId="721A40CF" w:rsidR="00C10D1E" w:rsidRPr="00C10D1E" w:rsidRDefault="00C10D1E" w:rsidP="00C10D1E">
      <w:pPr>
        <w:ind w:firstLine="709"/>
        <w:contextualSpacing/>
        <w:rPr>
          <w:rFonts w:eastAsia="Calibri" w:cs="Times New Roman"/>
          <w:szCs w:val="30"/>
        </w:rPr>
      </w:pPr>
      <w:r w:rsidRPr="00C10D1E">
        <w:rPr>
          <w:rFonts w:eastAsia="Calibri" w:cs="Times New Roman"/>
          <w:szCs w:val="30"/>
        </w:rPr>
        <w:t xml:space="preserve">Перед началом каждого практического занятия </w:t>
      </w:r>
      <w:r w:rsidR="00430EC5">
        <w:rPr>
          <w:rFonts w:eastAsia="Calibri" w:cs="Times New Roman"/>
          <w:szCs w:val="30"/>
        </w:rPr>
        <w:t>учитель</w:t>
      </w:r>
      <w:r w:rsidRPr="00C10D1E">
        <w:rPr>
          <w:rFonts w:eastAsia="Calibri" w:cs="Times New Roman"/>
          <w:szCs w:val="30"/>
        </w:rPr>
        <w:t xml:space="preserve"> </w:t>
      </w:r>
      <w:r w:rsidR="00E84C74">
        <w:rPr>
          <w:rFonts w:eastAsia="Calibri" w:cs="Times New Roman"/>
          <w:szCs w:val="30"/>
        </w:rPr>
        <w:t xml:space="preserve">допризывной подготовки </w:t>
      </w:r>
      <w:r w:rsidRPr="00C10D1E">
        <w:rPr>
          <w:rFonts w:eastAsia="Calibri" w:cs="Times New Roman"/>
          <w:szCs w:val="30"/>
        </w:rPr>
        <w:t xml:space="preserve">обязан убедиться в создании условий для безопасного проведения занятия, усвоении учащимися </w:t>
      </w:r>
      <w:r w:rsidR="00F575A9">
        <w:rPr>
          <w:rFonts w:eastAsia="Calibri" w:cs="Times New Roman"/>
          <w:szCs w:val="30"/>
        </w:rPr>
        <w:t>правил безопасного поведения</w:t>
      </w:r>
      <w:r w:rsidR="00595476">
        <w:rPr>
          <w:rFonts w:eastAsia="Calibri" w:cs="Times New Roman"/>
          <w:szCs w:val="30"/>
        </w:rPr>
        <w:t xml:space="preserve"> </w:t>
      </w:r>
      <w:r w:rsidR="007D3FEE">
        <w:rPr>
          <w:rFonts w:eastAsia="Calibri" w:cs="Times New Roman"/>
          <w:szCs w:val="30"/>
        </w:rPr>
        <w:t xml:space="preserve">и сделать </w:t>
      </w:r>
      <w:r w:rsidR="00595476" w:rsidRPr="00C10D1E">
        <w:rPr>
          <w:rFonts w:eastAsia="Calibri" w:cs="Times New Roman"/>
          <w:szCs w:val="30"/>
        </w:rPr>
        <w:t>соответствующую запись</w:t>
      </w:r>
      <w:r w:rsidR="00595476">
        <w:rPr>
          <w:rFonts w:eastAsia="Calibri" w:cs="Times New Roman"/>
          <w:szCs w:val="30"/>
        </w:rPr>
        <w:t xml:space="preserve"> </w:t>
      </w:r>
      <w:r w:rsidR="00595476" w:rsidRPr="00C10D1E">
        <w:rPr>
          <w:rFonts w:eastAsia="Calibri" w:cs="Times New Roman"/>
          <w:szCs w:val="30"/>
        </w:rPr>
        <w:t>в классном журнале</w:t>
      </w:r>
      <w:r w:rsidRPr="00C10D1E">
        <w:rPr>
          <w:rFonts w:eastAsia="Calibri" w:cs="Times New Roman"/>
          <w:szCs w:val="30"/>
        </w:rPr>
        <w:t>.</w:t>
      </w:r>
    </w:p>
    <w:p w14:paraId="7CB072DB" w14:textId="77777777" w:rsidR="00C10D1E" w:rsidRPr="00C10D1E" w:rsidRDefault="00C10D1E" w:rsidP="00C10D1E">
      <w:pPr>
        <w:ind w:firstLine="709"/>
        <w:contextualSpacing/>
        <w:rPr>
          <w:rFonts w:eastAsia="Calibri" w:cs="Times New Roman"/>
          <w:szCs w:val="30"/>
        </w:rPr>
      </w:pPr>
      <w:r w:rsidRPr="00C10D1E">
        <w:rPr>
          <w:rFonts w:eastAsia="Calibri" w:cs="Times New Roman"/>
          <w:szCs w:val="30"/>
        </w:rPr>
        <w:t>Перед началом выполнения практических занятий по огневой подготовке учитель проводит обучение</w:t>
      </w:r>
      <w:r w:rsidR="001A2A0D">
        <w:rPr>
          <w:rFonts w:eastAsia="Calibri" w:cs="Times New Roman"/>
          <w:szCs w:val="30"/>
        </w:rPr>
        <w:t xml:space="preserve"> правилам </w:t>
      </w:r>
      <w:r w:rsidRPr="00C10D1E">
        <w:rPr>
          <w:rFonts w:eastAsia="Calibri" w:cs="Times New Roman"/>
          <w:szCs w:val="30"/>
        </w:rPr>
        <w:t>безопасн</w:t>
      </w:r>
      <w:r w:rsidR="001A2A0D">
        <w:rPr>
          <w:rFonts w:eastAsia="Calibri" w:cs="Times New Roman"/>
          <w:szCs w:val="30"/>
        </w:rPr>
        <w:t xml:space="preserve">ого поведения при </w:t>
      </w:r>
      <w:r w:rsidRPr="00C10D1E">
        <w:rPr>
          <w:rFonts w:eastAsia="Calibri" w:cs="Times New Roman"/>
          <w:szCs w:val="30"/>
        </w:rPr>
        <w:t>обращени</w:t>
      </w:r>
      <w:r w:rsidR="001A2A0D">
        <w:rPr>
          <w:rFonts w:eastAsia="Calibri" w:cs="Times New Roman"/>
          <w:szCs w:val="30"/>
        </w:rPr>
        <w:t>и</w:t>
      </w:r>
      <w:r w:rsidRPr="00C10D1E">
        <w:rPr>
          <w:rFonts w:eastAsia="Calibri" w:cs="Times New Roman"/>
          <w:szCs w:val="30"/>
        </w:rPr>
        <w:t xml:space="preserve"> с</w:t>
      </w:r>
      <w:r w:rsidR="00562803">
        <w:rPr>
          <w:rFonts w:eastAsia="Calibri" w:cs="Times New Roman"/>
          <w:szCs w:val="30"/>
        </w:rPr>
        <w:t> </w:t>
      </w:r>
      <w:r w:rsidRPr="00C10D1E">
        <w:rPr>
          <w:rFonts w:eastAsia="Calibri" w:cs="Times New Roman"/>
          <w:szCs w:val="30"/>
        </w:rPr>
        <w:t>оружием и делает соответствующую запись</w:t>
      </w:r>
      <w:r w:rsidR="00F575A9">
        <w:rPr>
          <w:rFonts w:eastAsia="Calibri" w:cs="Times New Roman"/>
          <w:szCs w:val="30"/>
        </w:rPr>
        <w:t xml:space="preserve"> </w:t>
      </w:r>
      <w:r w:rsidRPr="00C10D1E">
        <w:rPr>
          <w:rFonts w:eastAsia="Calibri" w:cs="Times New Roman"/>
          <w:szCs w:val="30"/>
        </w:rPr>
        <w:t>в классном журнале.</w:t>
      </w:r>
    </w:p>
    <w:p w14:paraId="35F6A8B9" w14:textId="6E0B9DD1" w:rsidR="008E5380" w:rsidRPr="00AD57FA" w:rsidRDefault="008E5380" w:rsidP="00C10D1E">
      <w:pPr>
        <w:ind w:firstLine="709"/>
        <w:contextualSpacing/>
        <w:rPr>
          <w:rFonts w:eastAsia="Calibri" w:cs="Times New Roman"/>
          <w:b/>
          <w:szCs w:val="30"/>
        </w:rPr>
      </w:pPr>
      <w:r w:rsidRPr="00D0018E">
        <w:rPr>
          <w:rFonts w:eastAsia="Calibri" w:cs="Times New Roman"/>
          <w:b/>
          <w:szCs w:val="30"/>
        </w:rPr>
        <w:lastRenderedPageBreak/>
        <w:t>Организация учебно-полевых сборов</w:t>
      </w:r>
      <w:r w:rsidRPr="00AD57FA">
        <w:rPr>
          <w:rFonts w:eastAsia="Calibri" w:cs="Times New Roman"/>
          <w:b/>
          <w:szCs w:val="30"/>
        </w:rPr>
        <w:t xml:space="preserve"> (допризывная подготовка) и медицинской практики (медицинская подготовка)</w:t>
      </w:r>
    </w:p>
    <w:p w14:paraId="183348CD" w14:textId="08A4F13F" w:rsidR="00C5011B" w:rsidRDefault="00C10D1E" w:rsidP="00C10D1E">
      <w:pPr>
        <w:ind w:firstLine="709"/>
        <w:contextualSpacing/>
        <w:rPr>
          <w:rFonts w:eastAsia="Calibri" w:cs="Times New Roman"/>
          <w:szCs w:val="30"/>
        </w:rPr>
      </w:pPr>
      <w:r w:rsidRPr="00C10D1E">
        <w:rPr>
          <w:rFonts w:eastAsia="Calibri" w:cs="Times New Roman"/>
          <w:szCs w:val="30"/>
        </w:rPr>
        <w:t>По окончании учебного г</w:t>
      </w:r>
      <w:r w:rsidR="0030665E">
        <w:rPr>
          <w:rFonts w:eastAsia="Calibri" w:cs="Times New Roman"/>
          <w:szCs w:val="30"/>
        </w:rPr>
        <w:t xml:space="preserve">ода с учащимися X класса проводятся </w:t>
      </w:r>
      <w:r w:rsidR="0030665E" w:rsidRPr="00C10D1E">
        <w:rPr>
          <w:rFonts w:eastAsia="Calibri" w:cs="Times New Roman"/>
          <w:szCs w:val="30"/>
        </w:rPr>
        <w:t>учебно-полев</w:t>
      </w:r>
      <w:r w:rsidR="0030665E">
        <w:rPr>
          <w:rFonts w:eastAsia="Calibri" w:cs="Times New Roman"/>
          <w:szCs w:val="30"/>
        </w:rPr>
        <w:t>ые</w:t>
      </w:r>
      <w:r w:rsidR="0030665E" w:rsidRPr="00C10D1E">
        <w:rPr>
          <w:rFonts w:eastAsia="Calibri" w:cs="Times New Roman"/>
          <w:szCs w:val="30"/>
        </w:rPr>
        <w:t xml:space="preserve"> сбор</w:t>
      </w:r>
      <w:r w:rsidR="0030665E">
        <w:rPr>
          <w:rFonts w:eastAsia="Calibri" w:cs="Times New Roman"/>
          <w:szCs w:val="30"/>
        </w:rPr>
        <w:t>ы</w:t>
      </w:r>
      <w:r w:rsidR="0030665E" w:rsidRPr="00C10D1E">
        <w:rPr>
          <w:rFonts w:eastAsia="Calibri" w:cs="Times New Roman"/>
          <w:szCs w:val="30"/>
        </w:rPr>
        <w:t xml:space="preserve"> (</w:t>
      </w:r>
      <w:r w:rsidR="00AD57FA">
        <w:rPr>
          <w:rFonts w:eastAsia="Calibri" w:cs="Times New Roman"/>
          <w:szCs w:val="30"/>
        </w:rPr>
        <w:t>медицинская практика</w:t>
      </w:r>
      <w:r w:rsidR="0030665E" w:rsidRPr="006A0B93">
        <w:rPr>
          <w:rFonts w:eastAsia="Calibri" w:cs="Times New Roman"/>
          <w:szCs w:val="30"/>
        </w:rPr>
        <w:t>)</w:t>
      </w:r>
      <w:r w:rsidR="0030665E" w:rsidRPr="00F575A9">
        <w:rPr>
          <w:rFonts w:eastAsia="Calibri" w:cs="Times New Roman"/>
          <w:szCs w:val="30"/>
        </w:rPr>
        <w:t>.</w:t>
      </w:r>
    </w:p>
    <w:p w14:paraId="027CA317" w14:textId="66FD2C6C" w:rsidR="00344013" w:rsidRDefault="008A560A" w:rsidP="00C10D1E">
      <w:pPr>
        <w:ind w:firstLine="709"/>
        <w:contextualSpacing/>
        <w:rPr>
          <w:rFonts w:eastAsia="Calibri" w:cs="Times New Roman"/>
          <w:szCs w:val="30"/>
        </w:rPr>
      </w:pPr>
      <w:r>
        <w:rPr>
          <w:rFonts w:eastAsia="Calibri" w:cs="Times New Roman"/>
          <w:szCs w:val="30"/>
        </w:rPr>
        <w:t>У</w:t>
      </w:r>
      <w:r w:rsidR="00C10D1E" w:rsidRPr="00C10D1E">
        <w:rPr>
          <w:rFonts w:eastAsia="Calibri" w:cs="Times New Roman"/>
          <w:szCs w:val="30"/>
        </w:rPr>
        <w:t>чебные часы, отводимые на проведение учебно-полев</w:t>
      </w:r>
      <w:r w:rsidR="007475EC">
        <w:rPr>
          <w:rFonts w:eastAsia="Calibri" w:cs="Times New Roman"/>
          <w:szCs w:val="30"/>
        </w:rPr>
        <w:t>ых</w:t>
      </w:r>
      <w:r w:rsidR="00C10D1E" w:rsidRPr="00C10D1E">
        <w:rPr>
          <w:rFonts w:eastAsia="Calibri" w:cs="Times New Roman"/>
          <w:szCs w:val="30"/>
        </w:rPr>
        <w:t xml:space="preserve"> сбор</w:t>
      </w:r>
      <w:r w:rsidR="007475EC">
        <w:rPr>
          <w:rFonts w:eastAsia="Calibri" w:cs="Times New Roman"/>
          <w:szCs w:val="30"/>
        </w:rPr>
        <w:t>ов</w:t>
      </w:r>
      <w:r w:rsidR="00C10D1E" w:rsidRPr="00C10D1E">
        <w:rPr>
          <w:rFonts w:eastAsia="Calibri" w:cs="Times New Roman"/>
          <w:szCs w:val="30"/>
        </w:rPr>
        <w:t xml:space="preserve"> (</w:t>
      </w:r>
      <w:r w:rsidR="00AD57FA">
        <w:rPr>
          <w:rFonts w:eastAsia="Calibri" w:cs="Times New Roman"/>
          <w:szCs w:val="30"/>
        </w:rPr>
        <w:t>медицинск</w:t>
      </w:r>
      <w:r w:rsidR="00885298">
        <w:rPr>
          <w:rFonts w:eastAsia="Calibri" w:cs="Times New Roman"/>
          <w:szCs w:val="30"/>
        </w:rPr>
        <w:t>ой</w:t>
      </w:r>
      <w:r w:rsidR="00AD57FA">
        <w:rPr>
          <w:rFonts w:eastAsia="Calibri" w:cs="Times New Roman"/>
          <w:szCs w:val="30"/>
        </w:rPr>
        <w:t xml:space="preserve"> практик</w:t>
      </w:r>
      <w:r w:rsidR="00885298">
        <w:rPr>
          <w:rFonts w:eastAsia="Calibri" w:cs="Times New Roman"/>
          <w:szCs w:val="30"/>
        </w:rPr>
        <w:t>и</w:t>
      </w:r>
      <w:r w:rsidR="00C10D1E" w:rsidRPr="006A0B93">
        <w:rPr>
          <w:rFonts w:eastAsia="Calibri" w:cs="Times New Roman"/>
          <w:szCs w:val="30"/>
        </w:rPr>
        <w:t xml:space="preserve">), предусмотрены </w:t>
      </w:r>
      <w:r w:rsidR="00257EE8" w:rsidRPr="00257EE8">
        <w:rPr>
          <w:rFonts w:eastAsia="Calibri" w:cs="Times New Roman"/>
          <w:szCs w:val="30"/>
        </w:rPr>
        <w:t>Т</w:t>
      </w:r>
      <w:r w:rsidR="001A2A0D" w:rsidRPr="00257EE8">
        <w:rPr>
          <w:rFonts w:eastAsia="Calibri" w:cs="Times New Roman"/>
          <w:szCs w:val="30"/>
        </w:rPr>
        <w:t>иповым учебным</w:t>
      </w:r>
      <w:r w:rsidR="001A2A0D">
        <w:rPr>
          <w:rFonts w:eastAsia="Calibri" w:cs="Times New Roman"/>
          <w:szCs w:val="30"/>
        </w:rPr>
        <w:t xml:space="preserve"> планом общего среднего образования</w:t>
      </w:r>
      <w:r w:rsidR="00BE2D39" w:rsidRPr="006A0B93">
        <w:rPr>
          <w:rFonts w:eastAsia="Calibri" w:cs="Times New Roman"/>
          <w:szCs w:val="30"/>
        </w:rPr>
        <w:t>. По</w:t>
      </w:r>
      <w:r w:rsidR="00C10D1E" w:rsidRPr="006A0B93">
        <w:rPr>
          <w:rFonts w:eastAsia="Calibri" w:cs="Times New Roman"/>
          <w:szCs w:val="30"/>
        </w:rPr>
        <w:t xml:space="preserve">рядок проведения </w:t>
      </w:r>
      <w:r w:rsidR="006A0B93" w:rsidRPr="00C10D1E">
        <w:rPr>
          <w:rFonts w:eastAsia="Calibri" w:cs="Times New Roman"/>
          <w:szCs w:val="30"/>
        </w:rPr>
        <w:t>учебно-полев</w:t>
      </w:r>
      <w:r w:rsidR="006A0B93">
        <w:rPr>
          <w:rFonts w:eastAsia="Calibri" w:cs="Times New Roman"/>
          <w:szCs w:val="30"/>
        </w:rPr>
        <w:t>ых</w:t>
      </w:r>
      <w:r w:rsidR="006A0B93" w:rsidRPr="00C10D1E">
        <w:rPr>
          <w:rFonts w:eastAsia="Calibri" w:cs="Times New Roman"/>
          <w:szCs w:val="30"/>
        </w:rPr>
        <w:t xml:space="preserve"> сбор</w:t>
      </w:r>
      <w:r w:rsidR="006A0B93">
        <w:rPr>
          <w:rFonts w:eastAsia="Calibri" w:cs="Times New Roman"/>
          <w:szCs w:val="30"/>
        </w:rPr>
        <w:t>ов</w:t>
      </w:r>
      <w:r w:rsidR="006A0B93" w:rsidRPr="00C10D1E">
        <w:rPr>
          <w:rFonts w:eastAsia="Calibri" w:cs="Times New Roman"/>
          <w:szCs w:val="30"/>
        </w:rPr>
        <w:t xml:space="preserve"> (</w:t>
      </w:r>
      <w:r w:rsidR="00885298">
        <w:rPr>
          <w:rFonts w:eastAsia="Calibri" w:cs="Times New Roman"/>
          <w:szCs w:val="30"/>
        </w:rPr>
        <w:t>медицинской практики</w:t>
      </w:r>
      <w:r w:rsidR="006A0B93" w:rsidRPr="006A0B93">
        <w:rPr>
          <w:rFonts w:eastAsia="Calibri" w:cs="Times New Roman"/>
          <w:szCs w:val="30"/>
        </w:rPr>
        <w:t>)</w:t>
      </w:r>
      <w:r w:rsidR="006A0B93">
        <w:rPr>
          <w:rFonts w:eastAsia="Calibri" w:cs="Times New Roman"/>
          <w:szCs w:val="30"/>
        </w:rPr>
        <w:t xml:space="preserve"> </w:t>
      </w:r>
      <w:r w:rsidR="00C10D1E" w:rsidRPr="00C10D1E">
        <w:rPr>
          <w:rFonts w:eastAsia="Calibri" w:cs="Times New Roman"/>
          <w:szCs w:val="30"/>
        </w:rPr>
        <w:t>определяется отдел</w:t>
      </w:r>
      <w:r w:rsidR="001A2A0D">
        <w:rPr>
          <w:rFonts w:eastAsia="Calibri" w:cs="Times New Roman"/>
          <w:szCs w:val="30"/>
        </w:rPr>
        <w:t>а</w:t>
      </w:r>
      <w:r w:rsidR="00C10D1E" w:rsidRPr="00C10D1E">
        <w:rPr>
          <w:rFonts w:eastAsia="Calibri" w:cs="Times New Roman"/>
          <w:szCs w:val="30"/>
        </w:rPr>
        <w:t>ми (управлениями) образования местных исполнительных и распорядительных органов по согласованию с</w:t>
      </w:r>
      <w:r w:rsidR="00562803">
        <w:rPr>
          <w:rFonts w:eastAsia="Calibri" w:cs="Times New Roman"/>
          <w:szCs w:val="30"/>
        </w:rPr>
        <w:t> </w:t>
      </w:r>
      <w:r w:rsidR="00C10D1E" w:rsidRPr="00C10D1E">
        <w:rPr>
          <w:rFonts w:eastAsia="Calibri" w:cs="Times New Roman"/>
          <w:szCs w:val="30"/>
        </w:rPr>
        <w:t>районным</w:t>
      </w:r>
      <w:r w:rsidR="001A2A0D">
        <w:rPr>
          <w:rFonts w:eastAsia="Calibri" w:cs="Times New Roman"/>
          <w:szCs w:val="30"/>
        </w:rPr>
        <w:t>и</w:t>
      </w:r>
      <w:r w:rsidR="00C10D1E" w:rsidRPr="00C10D1E">
        <w:rPr>
          <w:rFonts w:eastAsia="Calibri" w:cs="Times New Roman"/>
          <w:szCs w:val="30"/>
        </w:rPr>
        <w:t xml:space="preserve"> (городским</w:t>
      </w:r>
      <w:r w:rsidR="001A2A0D">
        <w:rPr>
          <w:rFonts w:eastAsia="Calibri" w:cs="Times New Roman"/>
          <w:szCs w:val="30"/>
        </w:rPr>
        <w:t>и</w:t>
      </w:r>
      <w:r w:rsidR="00C10D1E" w:rsidRPr="00C10D1E">
        <w:rPr>
          <w:rFonts w:eastAsia="Calibri" w:cs="Times New Roman"/>
          <w:szCs w:val="30"/>
        </w:rPr>
        <w:t>) военным</w:t>
      </w:r>
      <w:r w:rsidR="001A2A0D">
        <w:rPr>
          <w:rFonts w:eastAsia="Calibri" w:cs="Times New Roman"/>
          <w:szCs w:val="30"/>
        </w:rPr>
        <w:t>и</w:t>
      </w:r>
      <w:r w:rsidR="00C10D1E" w:rsidRPr="00C10D1E">
        <w:rPr>
          <w:rFonts w:eastAsia="Calibri" w:cs="Times New Roman"/>
          <w:szCs w:val="30"/>
        </w:rPr>
        <w:t xml:space="preserve"> комиссариат</w:t>
      </w:r>
      <w:r w:rsidR="001A2A0D">
        <w:rPr>
          <w:rFonts w:eastAsia="Calibri" w:cs="Times New Roman"/>
          <w:szCs w:val="30"/>
        </w:rPr>
        <w:t>ами</w:t>
      </w:r>
      <w:r w:rsidR="00C10D1E" w:rsidRPr="00C10D1E">
        <w:rPr>
          <w:rFonts w:eastAsia="Calibri" w:cs="Times New Roman"/>
          <w:szCs w:val="30"/>
        </w:rPr>
        <w:t xml:space="preserve">, начальниками военных гарнизонов и командирами воинских частей, </w:t>
      </w:r>
      <w:r w:rsidR="001A2A0D">
        <w:rPr>
          <w:rFonts w:eastAsia="Calibri" w:cs="Times New Roman"/>
          <w:szCs w:val="30"/>
        </w:rPr>
        <w:t>руководителями</w:t>
      </w:r>
      <w:r w:rsidR="00C10D1E" w:rsidRPr="00C10D1E">
        <w:rPr>
          <w:rFonts w:eastAsia="Calibri" w:cs="Times New Roman"/>
          <w:szCs w:val="30"/>
        </w:rPr>
        <w:t xml:space="preserve"> организаций охраны здоровья. </w:t>
      </w:r>
      <w:r w:rsidR="001A2A0D">
        <w:rPr>
          <w:rFonts w:eastAsia="Calibri" w:cs="Times New Roman"/>
          <w:szCs w:val="30"/>
        </w:rPr>
        <w:t>О</w:t>
      </w:r>
      <w:r w:rsidR="00C10D1E" w:rsidRPr="00C10D1E">
        <w:rPr>
          <w:rFonts w:eastAsia="Calibri" w:cs="Times New Roman"/>
          <w:szCs w:val="30"/>
        </w:rPr>
        <w:t>рганизация учебно-полев</w:t>
      </w:r>
      <w:r w:rsidR="006A0B93">
        <w:rPr>
          <w:rFonts w:eastAsia="Calibri" w:cs="Times New Roman"/>
          <w:szCs w:val="30"/>
        </w:rPr>
        <w:t>ых</w:t>
      </w:r>
      <w:r w:rsidR="00C10D1E" w:rsidRPr="00C10D1E">
        <w:rPr>
          <w:rFonts w:eastAsia="Calibri" w:cs="Times New Roman"/>
          <w:szCs w:val="30"/>
        </w:rPr>
        <w:t xml:space="preserve"> сбор</w:t>
      </w:r>
      <w:r w:rsidR="006A0B93">
        <w:rPr>
          <w:rFonts w:eastAsia="Calibri" w:cs="Times New Roman"/>
          <w:szCs w:val="30"/>
        </w:rPr>
        <w:t>ов</w:t>
      </w:r>
      <w:r w:rsidR="00C10D1E" w:rsidRPr="00C10D1E">
        <w:rPr>
          <w:rFonts w:eastAsia="Calibri" w:cs="Times New Roman"/>
          <w:szCs w:val="30"/>
        </w:rPr>
        <w:t xml:space="preserve"> на базе оздоровительных оборонно-спортивных и военно-патриотических лагерей с привлечением дополнительных денежных средств законных представителей обучающихся допускается только с их согласия. </w:t>
      </w:r>
    </w:p>
    <w:p w14:paraId="028948D4" w14:textId="2727807F" w:rsidR="00C10D1E" w:rsidRPr="00C10D1E" w:rsidRDefault="00C10D1E" w:rsidP="00C10D1E">
      <w:pPr>
        <w:ind w:firstLine="709"/>
        <w:contextualSpacing/>
        <w:rPr>
          <w:rFonts w:eastAsia="Calibri" w:cs="Times New Roman"/>
          <w:szCs w:val="30"/>
        </w:rPr>
      </w:pPr>
      <w:r w:rsidRPr="00C10D1E">
        <w:rPr>
          <w:rFonts w:eastAsia="Calibri" w:cs="Times New Roman"/>
          <w:szCs w:val="30"/>
        </w:rPr>
        <w:t>В отдельных случаях допускается перенос сроков прохождения учебно-полев</w:t>
      </w:r>
      <w:r w:rsidR="006A0B93">
        <w:rPr>
          <w:rFonts w:eastAsia="Calibri" w:cs="Times New Roman"/>
          <w:szCs w:val="30"/>
        </w:rPr>
        <w:t>ых</w:t>
      </w:r>
      <w:r w:rsidRPr="00C10D1E">
        <w:rPr>
          <w:rFonts w:eastAsia="Calibri" w:cs="Times New Roman"/>
          <w:szCs w:val="30"/>
        </w:rPr>
        <w:t xml:space="preserve"> сбор</w:t>
      </w:r>
      <w:r w:rsidR="006A0B93">
        <w:rPr>
          <w:rFonts w:eastAsia="Calibri" w:cs="Times New Roman"/>
          <w:szCs w:val="30"/>
        </w:rPr>
        <w:t>ов</w:t>
      </w:r>
      <w:r w:rsidRPr="00C10D1E">
        <w:rPr>
          <w:rFonts w:eastAsia="Calibri" w:cs="Times New Roman"/>
          <w:szCs w:val="30"/>
        </w:rPr>
        <w:t xml:space="preserve"> (</w:t>
      </w:r>
      <w:r w:rsidR="00885298">
        <w:rPr>
          <w:rFonts w:eastAsia="Calibri" w:cs="Times New Roman"/>
          <w:szCs w:val="30"/>
        </w:rPr>
        <w:t>медицинской практики</w:t>
      </w:r>
      <w:r w:rsidRPr="00C10D1E">
        <w:rPr>
          <w:rFonts w:eastAsia="Calibri" w:cs="Times New Roman"/>
          <w:szCs w:val="30"/>
        </w:rPr>
        <w:t>) учащим</w:t>
      </w:r>
      <w:r w:rsidR="00816266">
        <w:rPr>
          <w:rFonts w:eastAsia="Calibri" w:cs="Times New Roman"/>
          <w:szCs w:val="30"/>
        </w:rPr>
        <w:t>и</w:t>
      </w:r>
      <w:r w:rsidRPr="00C10D1E">
        <w:rPr>
          <w:rFonts w:eastAsia="Calibri" w:cs="Times New Roman"/>
          <w:szCs w:val="30"/>
        </w:rPr>
        <w:t>ся. Руководитель учебно-полев</w:t>
      </w:r>
      <w:r w:rsidR="006A0B93">
        <w:rPr>
          <w:rFonts w:eastAsia="Calibri" w:cs="Times New Roman"/>
          <w:szCs w:val="30"/>
        </w:rPr>
        <w:t>ых</w:t>
      </w:r>
      <w:r w:rsidRPr="00C10D1E">
        <w:rPr>
          <w:rFonts w:eastAsia="Calibri" w:cs="Times New Roman"/>
          <w:szCs w:val="30"/>
        </w:rPr>
        <w:t xml:space="preserve"> сбор</w:t>
      </w:r>
      <w:r w:rsidR="006A0B93">
        <w:rPr>
          <w:rFonts w:eastAsia="Calibri" w:cs="Times New Roman"/>
          <w:szCs w:val="30"/>
        </w:rPr>
        <w:t>ов</w:t>
      </w:r>
      <w:r w:rsidRPr="00C10D1E">
        <w:rPr>
          <w:rFonts w:eastAsia="Calibri" w:cs="Times New Roman"/>
          <w:szCs w:val="30"/>
        </w:rPr>
        <w:t xml:space="preserve"> должен учитывать состояние здоровья учащихся, имеющих заболевания.</w:t>
      </w:r>
    </w:p>
    <w:p w14:paraId="67BBAB95" w14:textId="3671F0BD" w:rsidR="00C10D1E" w:rsidRDefault="00C10D1E" w:rsidP="00C10D1E">
      <w:pPr>
        <w:ind w:firstLine="709"/>
        <w:contextualSpacing/>
        <w:rPr>
          <w:rFonts w:eastAsia="Calibri" w:cs="Times New Roman"/>
          <w:szCs w:val="30"/>
        </w:rPr>
      </w:pPr>
      <w:r w:rsidRPr="00C10D1E">
        <w:rPr>
          <w:rFonts w:eastAsia="Calibri" w:cs="Times New Roman"/>
          <w:szCs w:val="30"/>
        </w:rPr>
        <w:t xml:space="preserve">Темы занятий </w:t>
      </w:r>
      <w:r w:rsidR="006A0B93" w:rsidRPr="00C10D1E">
        <w:rPr>
          <w:rFonts w:eastAsia="Calibri" w:cs="Times New Roman"/>
          <w:szCs w:val="30"/>
        </w:rPr>
        <w:t>учебно-полев</w:t>
      </w:r>
      <w:r w:rsidR="006A0B93">
        <w:rPr>
          <w:rFonts w:eastAsia="Calibri" w:cs="Times New Roman"/>
          <w:szCs w:val="30"/>
        </w:rPr>
        <w:t>ых</w:t>
      </w:r>
      <w:r w:rsidR="006A0B93" w:rsidRPr="00C10D1E">
        <w:rPr>
          <w:rFonts w:eastAsia="Calibri" w:cs="Times New Roman"/>
          <w:szCs w:val="30"/>
        </w:rPr>
        <w:t xml:space="preserve"> сбор</w:t>
      </w:r>
      <w:r w:rsidR="006A0B93">
        <w:rPr>
          <w:rFonts w:eastAsia="Calibri" w:cs="Times New Roman"/>
          <w:szCs w:val="30"/>
        </w:rPr>
        <w:t>ов</w:t>
      </w:r>
      <w:r w:rsidR="006A0B93" w:rsidRPr="00C10D1E">
        <w:rPr>
          <w:rFonts w:eastAsia="Calibri" w:cs="Times New Roman"/>
          <w:szCs w:val="30"/>
        </w:rPr>
        <w:t xml:space="preserve"> </w:t>
      </w:r>
      <w:r w:rsidRPr="00C10D1E">
        <w:rPr>
          <w:rFonts w:eastAsia="Calibri" w:cs="Times New Roman"/>
          <w:szCs w:val="30"/>
        </w:rPr>
        <w:t>(</w:t>
      </w:r>
      <w:r w:rsidR="00885298">
        <w:rPr>
          <w:rFonts w:eastAsia="Calibri" w:cs="Times New Roman"/>
          <w:szCs w:val="30"/>
        </w:rPr>
        <w:t>медицинской практики</w:t>
      </w:r>
      <w:r w:rsidRPr="00C10D1E">
        <w:rPr>
          <w:rFonts w:eastAsia="Calibri" w:cs="Times New Roman"/>
          <w:szCs w:val="30"/>
        </w:rPr>
        <w:t xml:space="preserve">) записываются в классный журнал. По итогам </w:t>
      </w:r>
      <w:r w:rsidR="006A0B93" w:rsidRPr="00C10D1E">
        <w:rPr>
          <w:rFonts w:eastAsia="Calibri" w:cs="Times New Roman"/>
          <w:szCs w:val="30"/>
        </w:rPr>
        <w:t>учебно-полев</w:t>
      </w:r>
      <w:r w:rsidR="006A0B93">
        <w:rPr>
          <w:rFonts w:eastAsia="Calibri" w:cs="Times New Roman"/>
          <w:szCs w:val="30"/>
        </w:rPr>
        <w:t>ых</w:t>
      </w:r>
      <w:r w:rsidR="006A0B93" w:rsidRPr="00C10D1E">
        <w:rPr>
          <w:rFonts w:eastAsia="Calibri" w:cs="Times New Roman"/>
          <w:szCs w:val="30"/>
        </w:rPr>
        <w:t xml:space="preserve"> сбор</w:t>
      </w:r>
      <w:r w:rsidR="006A0B93">
        <w:rPr>
          <w:rFonts w:eastAsia="Calibri" w:cs="Times New Roman"/>
          <w:szCs w:val="30"/>
        </w:rPr>
        <w:t>ов</w:t>
      </w:r>
      <w:r w:rsidR="006A0B93" w:rsidRPr="00C10D1E">
        <w:rPr>
          <w:rFonts w:eastAsia="Calibri" w:cs="Times New Roman"/>
          <w:szCs w:val="30"/>
        </w:rPr>
        <w:t xml:space="preserve"> (</w:t>
      </w:r>
      <w:r w:rsidR="00885298">
        <w:rPr>
          <w:rFonts w:eastAsia="Calibri" w:cs="Times New Roman"/>
          <w:szCs w:val="30"/>
        </w:rPr>
        <w:t>медицинской практики</w:t>
      </w:r>
      <w:r w:rsidR="006A0B93" w:rsidRPr="00C10D1E">
        <w:rPr>
          <w:rFonts w:eastAsia="Calibri" w:cs="Times New Roman"/>
          <w:szCs w:val="30"/>
        </w:rPr>
        <w:t>)</w:t>
      </w:r>
      <w:r w:rsidRPr="00C10D1E">
        <w:rPr>
          <w:rFonts w:eastAsia="Calibri" w:cs="Times New Roman"/>
          <w:szCs w:val="30"/>
        </w:rPr>
        <w:t xml:space="preserve"> учащимся выставляются отметки в классный журнал. Годовая отметка по учебному предмету «Допризывная и медицинская подготовка» в X классе выставляется с</w:t>
      </w:r>
      <w:r w:rsidR="00562803">
        <w:rPr>
          <w:rFonts w:eastAsia="Calibri" w:cs="Times New Roman"/>
          <w:szCs w:val="30"/>
        </w:rPr>
        <w:t> </w:t>
      </w:r>
      <w:r w:rsidRPr="00C10D1E">
        <w:rPr>
          <w:rFonts w:eastAsia="Calibri" w:cs="Times New Roman"/>
          <w:szCs w:val="30"/>
        </w:rPr>
        <w:t xml:space="preserve">учетом отметки за </w:t>
      </w:r>
      <w:r w:rsidR="006A0B93" w:rsidRPr="00C10D1E">
        <w:rPr>
          <w:rFonts w:eastAsia="Calibri" w:cs="Times New Roman"/>
          <w:szCs w:val="30"/>
        </w:rPr>
        <w:t>учебно-полев</w:t>
      </w:r>
      <w:r w:rsidR="006A0B93">
        <w:rPr>
          <w:rFonts w:eastAsia="Calibri" w:cs="Times New Roman"/>
          <w:szCs w:val="30"/>
        </w:rPr>
        <w:t>ы</w:t>
      </w:r>
      <w:r w:rsidR="00E84C74">
        <w:rPr>
          <w:rFonts w:eastAsia="Calibri" w:cs="Times New Roman"/>
          <w:szCs w:val="30"/>
        </w:rPr>
        <w:t>е</w:t>
      </w:r>
      <w:r w:rsidR="006A0B93" w:rsidRPr="00C10D1E">
        <w:rPr>
          <w:rFonts w:eastAsia="Calibri" w:cs="Times New Roman"/>
          <w:szCs w:val="30"/>
        </w:rPr>
        <w:t xml:space="preserve"> сбор</w:t>
      </w:r>
      <w:r w:rsidR="00E84C74">
        <w:rPr>
          <w:rFonts w:eastAsia="Calibri" w:cs="Times New Roman"/>
          <w:szCs w:val="30"/>
        </w:rPr>
        <w:t>ы</w:t>
      </w:r>
      <w:r w:rsidR="006A0B93" w:rsidRPr="00C10D1E">
        <w:rPr>
          <w:rFonts w:eastAsia="Calibri" w:cs="Times New Roman"/>
          <w:szCs w:val="30"/>
        </w:rPr>
        <w:t xml:space="preserve"> (</w:t>
      </w:r>
      <w:r w:rsidR="00885298">
        <w:rPr>
          <w:rFonts w:eastAsia="Calibri" w:cs="Times New Roman"/>
          <w:szCs w:val="30"/>
        </w:rPr>
        <w:t>медицинск</w:t>
      </w:r>
      <w:r w:rsidR="00595476">
        <w:rPr>
          <w:rFonts w:eastAsia="Calibri" w:cs="Times New Roman"/>
          <w:szCs w:val="30"/>
        </w:rPr>
        <w:t>ую</w:t>
      </w:r>
      <w:r w:rsidR="00885298">
        <w:rPr>
          <w:rFonts w:eastAsia="Calibri" w:cs="Times New Roman"/>
          <w:szCs w:val="30"/>
        </w:rPr>
        <w:t xml:space="preserve"> практик</w:t>
      </w:r>
      <w:r w:rsidR="00595476">
        <w:rPr>
          <w:rFonts w:eastAsia="Calibri" w:cs="Times New Roman"/>
          <w:szCs w:val="30"/>
        </w:rPr>
        <w:t>у</w:t>
      </w:r>
      <w:r w:rsidR="006A0B93" w:rsidRPr="00C10D1E">
        <w:rPr>
          <w:rFonts w:eastAsia="Calibri" w:cs="Times New Roman"/>
          <w:szCs w:val="30"/>
        </w:rPr>
        <w:t>)</w:t>
      </w:r>
      <w:r w:rsidRPr="00C10D1E">
        <w:rPr>
          <w:rFonts w:eastAsia="Calibri" w:cs="Times New Roman"/>
          <w:szCs w:val="30"/>
        </w:rPr>
        <w:t xml:space="preserve">. Решение о переводе учащихся в XI класс принимается педагогическим советом по завершении </w:t>
      </w:r>
      <w:r w:rsidR="006A0B93" w:rsidRPr="00C10D1E">
        <w:rPr>
          <w:rFonts w:eastAsia="Calibri" w:cs="Times New Roman"/>
          <w:szCs w:val="30"/>
        </w:rPr>
        <w:t>учебно-полев</w:t>
      </w:r>
      <w:r w:rsidR="006A0B93">
        <w:rPr>
          <w:rFonts w:eastAsia="Calibri" w:cs="Times New Roman"/>
          <w:szCs w:val="30"/>
        </w:rPr>
        <w:t>ых</w:t>
      </w:r>
      <w:r w:rsidR="006A0B93" w:rsidRPr="00C10D1E">
        <w:rPr>
          <w:rFonts w:eastAsia="Calibri" w:cs="Times New Roman"/>
          <w:szCs w:val="30"/>
        </w:rPr>
        <w:t xml:space="preserve"> сбор</w:t>
      </w:r>
      <w:r w:rsidR="006A0B93">
        <w:rPr>
          <w:rFonts w:eastAsia="Calibri" w:cs="Times New Roman"/>
          <w:szCs w:val="30"/>
        </w:rPr>
        <w:t>ов</w:t>
      </w:r>
      <w:r w:rsidR="006A0B93" w:rsidRPr="00C10D1E">
        <w:rPr>
          <w:rFonts w:eastAsia="Calibri" w:cs="Times New Roman"/>
          <w:szCs w:val="30"/>
        </w:rPr>
        <w:t xml:space="preserve"> (</w:t>
      </w:r>
      <w:r w:rsidR="00885298">
        <w:rPr>
          <w:rFonts w:eastAsia="Calibri" w:cs="Times New Roman"/>
          <w:szCs w:val="30"/>
        </w:rPr>
        <w:t>медицинской практики</w:t>
      </w:r>
      <w:r w:rsidR="006A0B93" w:rsidRPr="00C10D1E">
        <w:rPr>
          <w:rFonts w:eastAsia="Calibri" w:cs="Times New Roman"/>
          <w:szCs w:val="30"/>
        </w:rPr>
        <w:t>)</w:t>
      </w:r>
      <w:r w:rsidRPr="00C10D1E">
        <w:rPr>
          <w:rFonts w:eastAsia="Calibri" w:cs="Times New Roman"/>
          <w:szCs w:val="30"/>
        </w:rPr>
        <w:t xml:space="preserve"> и </w:t>
      </w:r>
      <w:r w:rsidR="009E0F2F">
        <w:rPr>
          <w:rFonts w:eastAsia="Calibri" w:cs="Times New Roman"/>
          <w:szCs w:val="30"/>
        </w:rPr>
        <w:t xml:space="preserve">после </w:t>
      </w:r>
      <w:r w:rsidRPr="00C10D1E">
        <w:rPr>
          <w:rFonts w:eastAsia="Calibri" w:cs="Times New Roman"/>
          <w:szCs w:val="30"/>
        </w:rPr>
        <w:t>выставлени</w:t>
      </w:r>
      <w:r w:rsidR="009E0F2F">
        <w:rPr>
          <w:rFonts w:eastAsia="Calibri" w:cs="Times New Roman"/>
          <w:szCs w:val="30"/>
        </w:rPr>
        <w:t>я</w:t>
      </w:r>
      <w:r w:rsidRPr="00C10D1E">
        <w:rPr>
          <w:rFonts w:eastAsia="Calibri" w:cs="Times New Roman"/>
          <w:szCs w:val="30"/>
        </w:rPr>
        <w:t xml:space="preserve"> годовой отметки по</w:t>
      </w:r>
      <w:r w:rsidR="00562803">
        <w:rPr>
          <w:rFonts w:eastAsia="Calibri" w:cs="Times New Roman"/>
          <w:szCs w:val="30"/>
        </w:rPr>
        <w:t> </w:t>
      </w:r>
      <w:r w:rsidRPr="00C10D1E">
        <w:rPr>
          <w:rFonts w:eastAsia="Calibri" w:cs="Times New Roman"/>
          <w:szCs w:val="30"/>
        </w:rPr>
        <w:t>учебному предмету «Допризывная и медицинская подготовка».</w:t>
      </w:r>
    </w:p>
    <w:p w14:paraId="068C07BF" w14:textId="4F001AE8" w:rsidR="00C10D1E" w:rsidRPr="000E3AF9" w:rsidRDefault="004961A2" w:rsidP="000E3AF9">
      <w:pPr>
        <w:ind w:left="709"/>
        <w:rPr>
          <w:rFonts w:eastAsia="Calibri" w:cs="Times New Roman"/>
          <w:b/>
          <w:szCs w:val="30"/>
          <w:u w:val="single"/>
        </w:rPr>
      </w:pPr>
      <w:r>
        <w:rPr>
          <w:rFonts w:eastAsia="Calibri" w:cs="Times New Roman"/>
          <w:b/>
          <w:szCs w:val="30"/>
          <w:u w:val="single"/>
        </w:rPr>
        <w:t>4</w:t>
      </w:r>
      <w:r w:rsidR="000E3AF9" w:rsidRPr="000E3AF9">
        <w:rPr>
          <w:rFonts w:eastAsia="Calibri" w:cs="Times New Roman"/>
          <w:b/>
          <w:szCs w:val="30"/>
          <w:u w:val="single"/>
        </w:rPr>
        <w:t xml:space="preserve">. </w:t>
      </w:r>
      <w:r w:rsidR="00C10D1E" w:rsidRPr="000E3AF9">
        <w:rPr>
          <w:rFonts w:eastAsia="Calibri" w:cs="Times New Roman"/>
          <w:b/>
          <w:szCs w:val="30"/>
          <w:u w:val="single"/>
        </w:rPr>
        <w:t>Дополнительные ресурсы</w:t>
      </w:r>
    </w:p>
    <w:p w14:paraId="3A2736BE" w14:textId="7FF68AD7" w:rsidR="00402212" w:rsidRDefault="00402212" w:rsidP="00C10D1E">
      <w:pPr>
        <w:ind w:firstLine="709"/>
        <w:contextualSpacing/>
        <w:rPr>
          <w:rFonts w:eastAsia="Calibri" w:cs="Times New Roman"/>
          <w:szCs w:val="30"/>
        </w:rPr>
      </w:pPr>
      <w:r>
        <w:rPr>
          <w:rFonts w:eastAsia="Calibri" w:cs="Times New Roman"/>
          <w:szCs w:val="30"/>
        </w:rPr>
        <w:t>Д</w:t>
      </w:r>
      <w:r w:rsidR="00C10D1E">
        <w:rPr>
          <w:rFonts w:eastAsia="Calibri" w:cs="Times New Roman"/>
          <w:szCs w:val="30"/>
        </w:rPr>
        <w:t xml:space="preserve">ля подготовки к </w:t>
      </w:r>
      <w:r w:rsidR="003E4CC4">
        <w:rPr>
          <w:rFonts w:eastAsia="Calibri" w:cs="Times New Roman"/>
          <w:szCs w:val="30"/>
        </w:rPr>
        <w:t xml:space="preserve">учебным </w:t>
      </w:r>
      <w:r w:rsidR="00C10D1E">
        <w:rPr>
          <w:rFonts w:eastAsia="Calibri" w:cs="Times New Roman"/>
          <w:szCs w:val="30"/>
        </w:rPr>
        <w:t xml:space="preserve">занятиям можно </w:t>
      </w:r>
      <w:r>
        <w:rPr>
          <w:rFonts w:eastAsia="Calibri" w:cs="Times New Roman"/>
          <w:szCs w:val="30"/>
        </w:rPr>
        <w:t xml:space="preserve">использовать информацию, размещенную на </w:t>
      </w:r>
      <w:r w:rsidRPr="005E5513">
        <w:rPr>
          <w:rFonts w:eastAsia="Calibri" w:cs="Times New Roman"/>
          <w:szCs w:val="30"/>
        </w:rPr>
        <w:t>един</w:t>
      </w:r>
      <w:r>
        <w:rPr>
          <w:rFonts w:eastAsia="Calibri" w:cs="Times New Roman"/>
          <w:szCs w:val="30"/>
        </w:rPr>
        <w:t>ом</w:t>
      </w:r>
      <w:r w:rsidRPr="005E5513">
        <w:rPr>
          <w:rFonts w:eastAsia="Calibri" w:cs="Times New Roman"/>
          <w:szCs w:val="30"/>
        </w:rPr>
        <w:t xml:space="preserve"> информационно-образовательн</w:t>
      </w:r>
      <w:r>
        <w:rPr>
          <w:rFonts w:eastAsia="Calibri" w:cs="Times New Roman"/>
          <w:szCs w:val="30"/>
        </w:rPr>
        <w:t>ом ресурсе</w:t>
      </w:r>
      <w:r w:rsidR="00A4528B">
        <w:rPr>
          <w:rFonts w:eastAsia="Calibri" w:cs="Times New Roman"/>
          <w:szCs w:val="30"/>
        </w:rPr>
        <w:t>:</w:t>
      </w:r>
      <w:r>
        <w:rPr>
          <w:rFonts w:eastAsia="Calibri" w:cs="Times New Roman"/>
          <w:szCs w:val="30"/>
        </w:rPr>
        <w:t xml:space="preserve"> </w:t>
      </w:r>
      <w:hyperlink r:id="rId19" w:history="1">
        <w:r w:rsidR="005E5513" w:rsidRPr="00930328">
          <w:rPr>
            <w:rStyle w:val="a3"/>
            <w:rFonts w:eastAsia="Calibri" w:cs="Times New Roman"/>
            <w:i/>
            <w:szCs w:val="30"/>
          </w:rPr>
          <w:t>https://eior.by</w:t>
        </w:r>
      </w:hyperlink>
      <w:r w:rsidR="005E5513">
        <w:rPr>
          <w:rFonts w:eastAsia="Calibri" w:cs="Times New Roman"/>
          <w:szCs w:val="30"/>
        </w:rPr>
        <w:t xml:space="preserve"> </w:t>
      </w:r>
      <w:r>
        <w:rPr>
          <w:rFonts w:eastAsia="Calibri" w:cs="Times New Roman"/>
          <w:szCs w:val="30"/>
        </w:rPr>
        <w:t>.</w:t>
      </w:r>
    </w:p>
    <w:p w14:paraId="58A76266" w14:textId="53B242B8" w:rsidR="005E5513" w:rsidRDefault="00402212" w:rsidP="00C10D1E">
      <w:pPr>
        <w:ind w:firstLine="709"/>
        <w:contextualSpacing/>
        <w:rPr>
          <w:rFonts w:eastAsia="Calibri" w:cs="Times New Roman"/>
          <w:szCs w:val="30"/>
        </w:rPr>
      </w:pPr>
      <w:r>
        <w:rPr>
          <w:rFonts w:eastAsia="Calibri" w:cs="Times New Roman"/>
          <w:szCs w:val="30"/>
        </w:rPr>
        <w:t>Е</w:t>
      </w:r>
      <w:r w:rsidR="005E5513" w:rsidRPr="005E5513">
        <w:rPr>
          <w:rFonts w:eastAsia="Calibri" w:cs="Times New Roman"/>
          <w:szCs w:val="30"/>
        </w:rPr>
        <w:t>дин</w:t>
      </w:r>
      <w:r w:rsidR="005E5513">
        <w:rPr>
          <w:rFonts w:eastAsia="Calibri" w:cs="Times New Roman"/>
          <w:szCs w:val="30"/>
        </w:rPr>
        <w:t>ый</w:t>
      </w:r>
      <w:r w:rsidR="005E5513" w:rsidRPr="005E5513">
        <w:rPr>
          <w:rFonts w:eastAsia="Calibri" w:cs="Times New Roman"/>
          <w:szCs w:val="30"/>
        </w:rPr>
        <w:t xml:space="preserve"> информационно-образовательн</w:t>
      </w:r>
      <w:r w:rsidR="0089607A">
        <w:rPr>
          <w:rFonts w:eastAsia="Calibri" w:cs="Times New Roman"/>
          <w:szCs w:val="30"/>
        </w:rPr>
        <w:t>ый ресурс</w:t>
      </w:r>
      <w:r>
        <w:rPr>
          <w:rFonts w:eastAsia="Calibri" w:cs="Times New Roman"/>
          <w:szCs w:val="30"/>
        </w:rPr>
        <w:t xml:space="preserve"> предназначен</w:t>
      </w:r>
      <w:r w:rsidR="00CD0349">
        <w:rPr>
          <w:rFonts w:eastAsia="Calibri" w:cs="Times New Roman"/>
          <w:szCs w:val="30"/>
        </w:rPr>
        <w:t xml:space="preserve"> </w:t>
      </w:r>
      <w:r>
        <w:rPr>
          <w:rFonts w:eastAsia="Calibri" w:cs="Times New Roman"/>
          <w:szCs w:val="30"/>
        </w:rPr>
        <w:t>для</w:t>
      </w:r>
      <w:r w:rsidR="00A26423">
        <w:rPr>
          <w:rFonts w:eastAsia="Calibri" w:cs="Times New Roman"/>
          <w:szCs w:val="30"/>
        </w:rPr>
        <w:t xml:space="preserve"> </w:t>
      </w:r>
      <w:r w:rsidR="00CB0D15" w:rsidRPr="00CB0D15">
        <w:rPr>
          <w:rFonts w:eastAsia="Calibri" w:cs="Times New Roman"/>
          <w:szCs w:val="30"/>
        </w:rPr>
        <w:t>поддержк</w:t>
      </w:r>
      <w:r>
        <w:rPr>
          <w:rFonts w:eastAsia="Calibri" w:cs="Times New Roman"/>
          <w:szCs w:val="30"/>
        </w:rPr>
        <w:t>и</w:t>
      </w:r>
      <w:r w:rsidR="00CB0D15" w:rsidRPr="00CB0D15">
        <w:rPr>
          <w:rFonts w:eastAsia="Calibri" w:cs="Times New Roman"/>
          <w:szCs w:val="30"/>
        </w:rPr>
        <w:t xml:space="preserve"> учащихся, получающих общее среднее образование в соответствии </w:t>
      </w:r>
      <w:r w:rsidR="00CB0D15" w:rsidRPr="0089607A">
        <w:rPr>
          <w:rFonts w:eastAsia="Calibri" w:cs="Times New Roman"/>
          <w:szCs w:val="30"/>
        </w:rPr>
        <w:t>с индивидуальным учебным планом,</w:t>
      </w:r>
      <w:r w:rsidR="00CB0D15" w:rsidRPr="00CB0D15">
        <w:rPr>
          <w:rFonts w:eastAsia="Calibri" w:cs="Times New Roman"/>
          <w:szCs w:val="30"/>
        </w:rPr>
        <w:t xml:space="preserve"> а также учащихся, которые по уважительным причинам временно не могут посещать учреждение образования.</w:t>
      </w:r>
    </w:p>
    <w:p w14:paraId="3080C9A7" w14:textId="77777777" w:rsidR="007477F2" w:rsidRPr="00BC1BFF" w:rsidRDefault="007477F2" w:rsidP="007477F2">
      <w:pPr>
        <w:ind w:firstLine="709"/>
        <w:rPr>
          <w:rFonts w:eastAsia="Calibri" w:cs="Times New Roman"/>
          <w:b/>
          <w:color w:val="auto"/>
          <w:szCs w:val="30"/>
          <w:u w:val="single"/>
        </w:rPr>
      </w:pPr>
      <w:r w:rsidRPr="00BC1BFF">
        <w:rPr>
          <w:rFonts w:eastAsia="Calibri" w:cs="Times New Roman"/>
          <w:b/>
          <w:color w:val="auto"/>
          <w:szCs w:val="30"/>
          <w:u w:val="single"/>
        </w:rPr>
        <w:t>5. Организация методической работы</w:t>
      </w:r>
    </w:p>
    <w:p w14:paraId="76229E8F" w14:textId="522F48B8" w:rsidR="00CB6F8A" w:rsidRPr="00C862D6" w:rsidRDefault="00CB6F8A" w:rsidP="00CB6F8A">
      <w:pPr>
        <w:ind w:firstLine="708"/>
        <w:rPr>
          <w:rFonts w:cs="Times New Roman"/>
          <w:szCs w:val="30"/>
          <w:lang w:val="be-BY"/>
        </w:rPr>
      </w:pPr>
      <w:r w:rsidRPr="00531603">
        <w:rPr>
          <w:rFonts w:eastAsia="Calibri" w:cs="Times New Roman"/>
          <w:szCs w:val="30"/>
          <w:lang w:eastAsia="ru-RU"/>
        </w:rPr>
        <w:t>В</w:t>
      </w:r>
      <w:r w:rsidRPr="00531603">
        <w:rPr>
          <w:rFonts w:eastAsia="Calibri" w:cs="Times New Roman"/>
          <w:szCs w:val="30"/>
          <w:lang w:val="be-BY" w:eastAsia="ru-RU"/>
        </w:rPr>
        <w:t xml:space="preserve"> </w:t>
      </w:r>
      <w:r w:rsidRPr="00531603">
        <w:rPr>
          <w:rFonts w:eastAsia="Calibri" w:cs="Times New Roman"/>
          <w:color w:val="000000"/>
          <w:szCs w:val="30"/>
          <w:lang w:val="be-BY"/>
        </w:rPr>
        <w:t>202</w:t>
      </w:r>
      <w:r>
        <w:rPr>
          <w:rFonts w:eastAsia="Calibri" w:cs="Times New Roman"/>
          <w:color w:val="000000"/>
          <w:szCs w:val="30"/>
          <w:lang w:val="be-BY"/>
        </w:rPr>
        <w:t>3</w:t>
      </w:r>
      <w:r w:rsidRPr="00531603">
        <w:rPr>
          <w:rFonts w:eastAsia="Calibri" w:cs="Times New Roman"/>
          <w:color w:val="000000"/>
          <w:szCs w:val="30"/>
          <w:lang w:val="be-BY"/>
        </w:rPr>
        <w:t>/202</w:t>
      </w:r>
      <w:r>
        <w:rPr>
          <w:rFonts w:eastAsia="Calibri" w:cs="Times New Roman"/>
          <w:color w:val="000000"/>
          <w:szCs w:val="30"/>
          <w:lang w:val="be-BY"/>
        </w:rPr>
        <w:t>4</w:t>
      </w:r>
      <w:r w:rsidRPr="00531603">
        <w:rPr>
          <w:rFonts w:eastAsia="Calibri" w:cs="Times New Roman"/>
          <w:b/>
          <w:color w:val="000000"/>
          <w:szCs w:val="30"/>
          <w:lang w:val="be-BY"/>
        </w:rPr>
        <w:t xml:space="preserve"> </w:t>
      </w:r>
      <w:r w:rsidRPr="00531603">
        <w:rPr>
          <w:rFonts w:eastAsia="Calibri" w:cs="Times New Roman"/>
          <w:szCs w:val="30"/>
          <w:lang w:val="be-BY" w:eastAsia="ru-RU"/>
        </w:rPr>
        <w:t xml:space="preserve">учебном году </w:t>
      </w:r>
      <w:r w:rsidRPr="00A60B2E">
        <w:rPr>
          <w:rFonts w:eastAsia="Calibri" w:cs="Times New Roman"/>
          <w:color w:val="000000"/>
          <w:szCs w:val="30"/>
          <w:lang w:eastAsia="ru-RU"/>
        </w:rPr>
        <w:t xml:space="preserve">для организации деятельности методических формирований учителей, преподающих учебный предмет </w:t>
      </w:r>
      <w:r w:rsidRPr="00A60B2E">
        <w:rPr>
          <w:rFonts w:eastAsia="Calibri" w:cs="Times New Roman"/>
          <w:color w:val="000000"/>
          <w:szCs w:val="30"/>
          <w:lang w:eastAsia="ru-RU"/>
        </w:rPr>
        <w:lastRenderedPageBreak/>
        <w:t>«Допризывная и медицинская подготовка», предлагается единая тема</w:t>
      </w:r>
      <w:r w:rsidR="00A4528B">
        <w:rPr>
          <w:rFonts w:eastAsia="Calibri" w:cs="Times New Roman"/>
          <w:color w:val="000000"/>
          <w:szCs w:val="30"/>
          <w:lang w:eastAsia="ru-RU"/>
        </w:rPr>
        <w:t>:</w:t>
      </w:r>
      <w:r w:rsidRPr="00A60B2E">
        <w:rPr>
          <w:rFonts w:eastAsia="Calibri" w:cs="Times New Roman"/>
          <w:color w:val="000000"/>
          <w:szCs w:val="30"/>
          <w:lang w:eastAsia="ru-RU"/>
        </w:rPr>
        <w:t xml:space="preserve"> </w:t>
      </w:r>
      <w:r w:rsidRPr="004C5E28">
        <w:rPr>
          <w:rFonts w:eastAsia="Calibri"/>
          <w:i/>
          <w:iCs/>
          <w:szCs w:val="30"/>
          <w:lang w:eastAsia="ru-RU"/>
        </w:rPr>
        <w:t>«</w:t>
      </w:r>
      <w:r w:rsidRPr="00C862D6">
        <w:rPr>
          <w:rFonts w:eastAsia="Calibri" w:cs="Times New Roman"/>
          <w:b/>
          <w:i/>
          <w:iCs/>
          <w:szCs w:val="30"/>
          <w:lang w:eastAsia="ru-RU"/>
        </w:rPr>
        <w:t>Совершенствование профессиональной компетентности педагогов по вопросам развития и воспитания личности учащегося средствами учебного предмета</w:t>
      </w:r>
      <w:r>
        <w:rPr>
          <w:rFonts w:eastAsia="Calibri" w:cs="Times New Roman"/>
          <w:b/>
          <w:i/>
          <w:iCs/>
          <w:szCs w:val="30"/>
          <w:lang w:eastAsia="ru-RU"/>
        </w:rPr>
        <w:t xml:space="preserve"> </w:t>
      </w:r>
      <w:r w:rsidR="00F11FA2" w:rsidRPr="00F11FA2">
        <w:rPr>
          <w:rFonts w:eastAsia="Calibri" w:cs="Times New Roman"/>
          <w:b/>
          <w:i/>
          <w:iCs/>
          <w:szCs w:val="30"/>
          <w:lang w:val="be-BY" w:eastAsia="ru-RU"/>
        </w:rPr>
        <w:t>„</w:t>
      </w:r>
      <w:r w:rsidRPr="00464ABF">
        <w:rPr>
          <w:rFonts w:eastAsia="Calibri" w:cs="Times New Roman"/>
          <w:b/>
          <w:i/>
          <w:iCs/>
          <w:szCs w:val="30"/>
          <w:lang w:eastAsia="ru-RU"/>
        </w:rPr>
        <w:t>Допризывная и медицинская подготовка</w:t>
      </w:r>
      <w:r w:rsidR="00F11FA2" w:rsidRPr="00F11FA2">
        <w:rPr>
          <w:rFonts w:eastAsia="Calibri" w:cs="Times New Roman"/>
          <w:b/>
          <w:i/>
          <w:iCs/>
          <w:szCs w:val="30"/>
          <w:lang w:val="be-BY" w:eastAsia="ru-RU"/>
        </w:rPr>
        <w:t>“</w:t>
      </w:r>
      <w:r w:rsidRPr="00C862D6">
        <w:rPr>
          <w:rFonts w:eastAsia="Calibri" w:cs="Times New Roman"/>
          <w:b/>
          <w:i/>
          <w:iCs/>
          <w:szCs w:val="30"/>
          <w:lang w:eastAsia="ru-RU"/>
        </w:rPr>
        <w:t>»</w:t>
      </w:r>
      <w:r w:rsidRPr="00C862D6">
        <w:rPr>
          <w:rFonts w:cs="Times New Roman"/>
          <w:color w:val="000000"/>
          <w:szCs w:val="30"/>
        </w:rPr>
        <w:t>.</w:t>
      </w:r>
    </w:p>
    <w:p w14:paraId="2929C505" w14:textId="77777777" w:rsidR="00CB6F8A" w:rsidRPr="00A60B2E" w:rsidRDefault="00CB6F8A" w:rsidP="00CB6F8A">
      <w:pPr>
        <w:ind w:firstLine="709"/>
        <w:rPr>
          <w:rFonts w:eastAsia="Calibri" w:cs="Times New Roman"/>
          <w:color w:val="000000"/>
          <w:szCs w:val="30"/>
          <w:lang w:eastAsia="ru-RU"/>
        </w:rPr>
      </w:pPr>
      <w:r w:rsidRPr="00A60B2E">
        <w:rPr>
          <w:rFonts w:eastAsia="Calibri" w:cs="Times New Roman"/>
          <w:color w:val="000000"/>
          <w:szCs w:val="30"/>
          <w:lang w:eastAsia="ru-RU"/>
        </w:rPr>
        <w:t xml:space="preserve">Совершенствование профессиональной компетентности педагогов может осуществляться через работу методических формирований: школ молодого учителя, творческих и проблемных групп, школьного, районного (городского) </w:t>
      </w:r>
      <w:r>
        <w:rPr>
          <w:rFonts w:eastAsia="Calibri" w:cs="Times New Roman"/>
          <w:color w:val="000000"/>
          <w:szCs w:val="30"/>
          <w:lang w:val="be-BY" w:eastAsia="ru-RU"/>
        </w:rPr>
        <w:t>учебно-</w:t>
      </w:r>
      <w:r w:rsidRPr="00A60B2E">
        <w:rPr>
          <w:rFonts w:eastAsia="Calibri" w:cs="Times New Roman"/>
          <w:color w:val="000000"/>
          <w:szCs w:val="30"/>
          <w:lang w:eastAsia="ru-RU"/>
        </w:rPr>
        <w:t>методического объединения учителей по учебному предмету «Допризывная и медицинская подготовка». Деятельность этих методических формирований следует планировать на основе анализа результатов методической работы за предыдущий учебный год, с учетом предметно-методического уровня и квалификации учителей, их профессиональных интересов, запросов.</w:t>
      </w:r>
    </w:p>
    <w:p w14:paraId="4278080A" w14:textId="7471D75A" w:rsidR="00CB6F8A" w:rsidRPr="00A60B2E" w:rsidRDefault="00CB6F8A" w:rsidP="00CB6F8A">
      <w:pPr>
        <w:ind w:firstLine="709"/>
        <w:rPr>
          <w:rFonts w:eastAsia="Calibri" w:cs="Times New Roman"/>
          <w:bCs/>
          <w:color w:val="000000"/>
          <w:szCs w:val="30"/>
          <w:lang w:eastAsia="ru-RU"/>
        </w:rPr>
      </w:pPr>
      <w:r w:rsidRPr="00A60B2E">
        <w:rPr>
          <w:rFonts w:eastAsia="Calibri" w:cs="Times New Roman"/>
          <w:bCs/>
          <w:color w:val="000000"/>
          <w:szCs w:val="30"/>
          <w:lang w:eastAsia="ru-RU"/>
        </w:rPr>
        <w:t>Рекомендуемые темы для работы с учителями, преподающими учебный предмет «</w:t>
      </w:r>
      <w:r w:rsidRPr="00A60B2E">
        <w:rPr>
          <w:rFonts w:eastAsia="Calibri" w:cs="Times New Roman"/>
          <w:color w:val="000000"/>
          <w:szCs w:val="30"/>
          <w:lang w:eastAsia="ru-RU"/>
        </w:rPr>
        <w:t>Допризывная и медицинская подготовка</w:t>
      </w:r>
      <w:r w:rsidRPr="00A60B2E">
        <w:rPr>
          <w:rFonts w:eastAsia="Calibri" w:cs="Times New Roman"/>
          <w:bCs/>
          <w:color w:val="000000"/>
          <w:szCs w:val="30"/>
          <w:lang w:eastAsia="ru-RU"/>
        </w:rPr>
        <w:t>», в 202</w:t>
      </w:r>
      <w:r>
        <w:rPr>
          <w:rFonts w:eastAsia="Calibri" w:cs="Times New Roman"/>
          <w:bCs/>
          <w:color w:val="000000"/>
          <w:szCs w:val="30"/>
          <w:lang w:val="be-BY" w:eastAsia="ru-RU"/>
        </w:rPr>
        <w:t>3</w:t>
      </w:r>
      <w:r w:rsidRPr="00A60B2E">
        <w:rPr>
          <w:rFonts w:eastAsia="Calibri" w:cs="Times New Roman"/>
          <w:bCs/>
          <w:color w:val="000000"/>
          <w:szCs w:val="30"/>
          <w:lang w:eastAsia="ru-RU"/>
        </w:rPr>
        <w:t>/202</w:t>
      </w:r>
      <w:r>
        <w:rPr>
          <w:rFonts w:eastAsia="Calibri" w:cs="Times New Roman"/>
          <w:bCs/>
          <w:color w:val="000000"/>
          <w:szCs w:val="30"/>
          <w:lang w:val="be-BY" w:eastAsia="ru-RU"/>
        </w:rPr>
        <w:t>4</w:t>
      </w:r>
      <w:r w:rsidR="00402212">
        <w:rPr>
          <w:rFonts w:eastAsia="Calibri" w:cs="Times New Roman"/>
          <w:bCs/>
          <w:color w:val="000000"/>
          <w:szCs w:val="30"/>
          <w:lang w:val="be-BY" w:eastAsia="ru-RU"/>
        </w:rPr>
        <w:t> </w:t>
      </w:r>
      <w:r w:rsidRPr="00A60B2E">
        <w:rPr>
          <w:rFonts w:eastAsia="Calibri" w:cs="Times New Roman"/>
          <w:bCs/>
          <w:color w:val="000000"/>
          <w:szCs w:val="30"/>
          <w:lang w:eastAsia="ru-RU"/>
        </w:rPr>
        <w:t>учебном году:</w:t>
      </w:r>
    </w:p>
    <w:p w14:paraId="11D93C74" w14:textId="044CB50F" w:rsidR="00CB6F8A" w:rsidRPr="00464ABF" w:rsidRDefault="00CB6F8A" w:rsidP="00CB6F8A">
      <w:pPr>
        <w:pStyle w:val="ae"/>
        <w:tabs>
          <w:tab w:val="left" w:pos="284"/>
        </w:tabs>
        <w:jc w:val="both"/>
        <w:rPr>
          <w:sz w:val="30"/>
          <w:szCs w:val="30"/>
          <w:lang w:val="be-BY" w:eastAsia="en-US"/>
        </w:rPr>
      </w:pPr>
      <w:r>
        <w:rPr>
          <w:sz w:val="30"/>
          <w:szCs w:val="30"/>
          <w:lang w:eastAsia="en-US"/>
        </w:rPr>
        <w:t>р</w:t>
      </w:r>
      <w:r>
        <w:rPr>
          <w:sz w:val="30"/>
          <w:szCs w:val="30"/>
          <w:lang w:val="be-BY" w:eastAsia="en-US"/>
        </w:rPr>
        <w:t xml:space="preserve">азвивающий и воспитательный потенциал уроков по учебному предмету </w:t>
      </w:r>
      <w:r w:rsidRPr="00A60B2E">
        <w:rPr>
          <w:rFonts w:eastAsia="Calibri"/>
          <w:color w:val="000000"/>
          <w:sz w:val="30"/>
          <w:szCs w:val="30"/>
        </w:rPr>
        <w:t>«Допризывная и медицинская подготовка»</w:t>
      </w:r>
      <w:r>
        <w:rPr>
          <w:rFonts w:eastAsia="Calibri"/>
          <w:color w:val="000000"/>
          <w:sz w:val="30"/>
          <w:szCs w:val="30"/>
          <w:lang w:val="be-BY"/>
        </w:rPr>
        <w:t>;</w:t>
      </w:r>
    </w:p>
    <w:p w14:paraId="55F0F94B" w14:textId="77777777" w:rsidR="00CB6F8A" w:rsidRDefault="00CB6F8A" w:rsidP="00CB6F8A">
      <w:pPr>
        <w:widowControl w:val="0"/>
        <w:shd w:val="clear" w:color="auto" w:fill="FFFFFF" w:themeFill="background1"/>
        <w:tabs>
          <w:tab w:val="left" w:pos="709"/>
        </w:tabs>
        <w:ind w:firstLine="709"/>
        <w:rPr>
          <w:rFonts w:eastAsia="Calibri" w:cs="Times New Roman"/>
          <w:color w:val="000000"/>
          <w:szCs w:val="30"/>
          <w:lang w:eastAsia="ru-RU"/>
        </w:rPr>
      </w:pPr>
      <w:r w:rsidRPr="00655E9D">
        <w:rPr>
          <w:rFonts w:eastAsia="Times New Roman" w:cs="Times New Roman"/>
          <w:szCs w:val="30"/>
        </w:rPr>
        <w:t xml:space="preserve">формирование </w:t>
      </w:r>
      <w:r>
        <w:rPr>
          <w:rFonts w:eastAsia="Times New Roman" w:cs="Times New Roman"/>
          <w:szCs w:val="30"/>
        </w:rPr>
        <w:t>личностных</w:t>
      </w:r>
      <w:r w:rsidRPr="00655E9D">
        <w:rPr>
          <w:rFonts w:eastAsia="Times New Roman" w:cs="Times New Roman"/>
          <w:szCs w:val="30"/>
        </w:rPr>
        <w:t xml:space="preserve"> компетенций учащихся в процессе учебно-познавательной деятельности </w:t>
      </w:r>
      <w:r w:rsidRPr="00A60B2E">
        <w:rPr>
          <w:rFonts w:eastAsia="Calibri" w:cs="Times New Roman"/>
          <w:color w:val="000000"/>
          <w:szCs w:val="28"/>
        </w:rPr>
        <w:t>при освоении содержания учебной программы по</w:t>
      </w:r>
      <w:r w:rsidRPr="00A60B2E">
        <w:rPr>
          <w:rFonts w:eastAsia="Calibri" w:cs="Times New Roman"/>
          <w:bCs/>
          <w:color w:val="000000"/>
          <w:szCs w:val="30"/>
          <w:lang w:eastAsia="ru-RU"/>
        </w:rPr>
        <w:t xml:space="preserve"> учебному предмету </w:t>
      </w:r>
      <w:r w:rsidRPr="00A60B2E">
        <w:rPr>
          <w:rFonts w:eastAsia="Calibri" w:cs="Times New Roman"/>
          <w:color w:val="000000"/>
          <w:szCs w:val="30"/>
          <w:lang w:eastAsia="ru-RU"/>
        </w:rPr>
        <w:t>«Допризывная и медицинская подготовка»</w:t>
      </w:r>
      <w:r>
        <w:rPr>
          <w:rFonts w:eastAsia="Calibri" w:cs="Times New Roman"/>
          <w:color w:val="000000"/>
          <w:szCs w:val="30"/>
          <w:lang w:eastAsia="ru-RU"/>
        </w:rPr>
        <w:t>;</w:t>
      </w:r>
    </w:p>
    <w:p w14:paraId="18989335" w14:textId="77777777" w:rsidR="00CB6F8A" w:rsidRDefault="00CB6F8A" w:rsidP="00CB6F8A">
      <w:pPr>
        <w:pStyle w:val="ae"/>
        <w:tabs>
          <w:tab w:val="left" w:pos="284"/>
        </w:tabs>
        <w:jc w:val="both"/>
        <w:rPr>
          <w:sz w:val="30"/>
          <w:szCs w:val="30"/>
          <w:lang w:eastAsia="en-US"/>
        </w:rPr>
      </w:pPr>
      <w:r>
        <w:rPr>
          <w:color w:val="000000"/>
          <w:sz w:val="30"/>
          <w:szCs w:val="30"/>
        </w:rPr>
        <w:t xml:space="preserve">развитие интеллектуальных способностей, </w:t>
      </w:r>
      <w:r w:rsidRPr="00AD1078">
        <w:rPr>
          <w:sz w:val="30"/>
          <w:szCs w:val="30"/>
        </w:rPr>
        <w:t>социально</w:t>
      </w:r>
      <w:r>
        <w:rPr>
          <w:sz w:val="30"/>
          <w:szCs w:val="30"/>
        </w:rPr>
        <w:t xml:space="preserve"> </w:t>
      </w:r>
      <w:r w:rsidRPr="00AD1078">
        <w:rPr>
          <w:sz w:val="30"/>
          <w:szCs w:val="30"/>
        </w:rPr>
        <w:t xml:space="preserve">значимых качеств личности </w:t>
      </w:r>
      <w:r>
        <w:rPr>
          <w:color w:val="000000"/>
          <w:sz w:val="30"/>
          <w:szCs w:val="30"/>
        </w:rPr>
        <w:t>учащегося на уроках</w:t>
      </w:r>
      <w:r w:rsidRPr="001A7947">
        <w:rPr>
          <w:sz w:val="30"/>
          <w:szCs w:val="30"/>
          <w:lang w:eastAsia="en-US"/>
        </w:rPr>
        <w:t xml:space="preserve"> </w:t>
      </w:r>
      <w:r>
        <w:rPr>
          <w:sz w:val="30"/>
          <w:szCs w:val="30"/>
          <w:lang w:eastAsia="en-US"/>
        </w:rPr>
        <w:t xml:space="preserve">учебного предмета </w:t>
      </w:r>
      <w:r w:rsidRPr="0000383F">
        <w:rPr>
          <w:sz w:val="30"/>
          <w:szCs w:val="30"/>
          <w:lang w:eastAsia="en-US"/>
        </w:rPr>
        <w:t>«Допризывная и медицинская подготовка»;</w:t>
      </w:r>
    </w:p>
    <w:p w14:paraId="30540D61" w14:textId="5B5BA5F3" w:rsidR="00CB6F8A" w:rsidRPr="00807276" w:rsidRDefault="00CB6F8A" w:rsidP="00CB6F8A">
      <w:pPr>
        <w:pStyle w:val="ae"/>
        <w:tabs>
          <w:tab w:val="left" w:pos="284"/>
        </w:tabs>
        <w:jc w:val="both"/>
        <w:rPr>
          <w:sz w:val="30"/>
          <w:szCs w:val="30"/>
          <w:lang w:val="be-BY"/>
        </w:rPr>
      </w:pPr>
      <w:r w:rsidRPr="001A7947">
        <w:rPr>
          <w:sz w:val="30"/>
          <w:szCs w:val="30"/>
          <w:lang w:eastAsia="en-US"/>
        </w:rPr>
        <w:t xml:space="preserve">профориентация </w:t>
      </w:r>
      <w:r>
        <w:rPr>
          <w:sz w:val="30"/>
          <w:szCs w:val="30"/>
          <w:lang w:eastAsia="en-US"/>
        </w:rPr>
        <w:t xml:space="preserve">учащихся </w:t>
      </w:r>
      <w:r w:rsidRPr="001A7947">
        <w:rPr>
          <w:sz w:val="30"/>
          <w:szCs w:val="30"/>
          <w:lang w:eastAsia="en-US"/>
        </w:rPr>
        <w:t>на учебных занятиях</w:t>
      </w:r>
      <w:r>
        <w:rPr>
          <w:sz w:val="30"/>
          <w:szCs w:val="30"/>
          <w:lang w:eastAsia="en-US"/>
        </w:rPr>
        <w:t xml:space="preserve"> по учебному предмету </w:t>
      </w:r>
      <w:r w:rsidRPr="00A60B2E">
        <w:rPr>
          <w:rFonts w:eastAsia="Calibri"/>
          <w:color w:val="000000"/>
          <w:sz w:val="30"/>
          <w:szCs w:val="30"/>
        </w:rPr>
        <w:t>«Допризывная и медицинская подготовка»</w:t>
      </w:r>
      <w:r>
        <w:rPr>
          <w:rFonts w:eastAsia="Calibri"/>
          <w:color w:val="000000"/>
          <w:sz w:val="30"/>
          <w:szCs w:val="30"/>
          <w:lang w:val="be-BY"/>
        </w:rPr>
        <w:t xml:space="preserve">, </w:t>
      </w:r>
      <w:r w:rsidR="00807276" w:rsidRPr="00A60B2E">
        <w:rPr>
          <w:rFonts w:eastAsia="Calibri"/>
          <w:color w:val="000000"/>
          <w:sz w:val="30"/>
          <w:szCs w:val="30"/>
        </w:rPr>
        <w:t>повышение</w:t>
      </w:r>
      <w:r>
        <w:rPr>
          <w:rFonts w:eastAsia="Calibri"/>
          <w:color w:val="000000"/>
          <w:sz w:val="30"/>
          <w:szCs w:val="30"/>
          <w:lang w:val="be-BY"/>
        </w:rPr>
        <w:t xml:space="preserve"> </w:t>
      </w:r>
      <w:r w:rsidRPr="00A60B2E">
        <w:rPr>
          <w:rFonts w:eastAsia="Calibri"/>
          <w:color w:val="000000"/>
          <w:sz w:val="30"/>
          <w:szCs w:val="30"/>
        </w:rPr>
        <w:t>мотивации учащихся к военной службе</w:t>
      </w:r>
      <w:r w:rsidR="00402212">
        <w:rPr>
          <w:rFonts w:eastAsia="Calibri"/>
          <w:color w:val="000000"/>
          <w:sz w:val="30"/>
          <w:szCs w:val="30"/>
        </w:rPr>
        <w:t>.</w:t>
      </w:r>
    </w:p>
    <w:p w14:paraId="360CEB4B" w14:textId="77777777" w:rsidR="00CB6F8A" w:rsidRPr="00CB6F8A" w:rsidRDefault="00CB6F8A" w:rsidP="00CB6F8A">
      <w:pPr>
        <w:autoSpaceDE w:val="0"/>
        <w:autoSpaceDN w:val="0"/>
        <w:adjustRightInd w:val="0"/>
        <w:ind w:firstLine="708"/>
        <w:rPr>
          <w:i/>
          <w:color w:val="333333"/>
          <w:sz w:val="23"/>
          <w:szCs w:val="23"/>
          <w:shd w:val="clear" w:color="auto" w:fill="D8EAF3"/>
        </w:rPr>
      </w:pPr>
      <w:bookmarkStart w:id="3" w:name="_Hlk133597410"/>
      <w:r w:rsidRPr="008C096D">
        <w:rPr>
          <w:rFonts w:cs="Times New Roman"/>
          <w:szCs w:val="30"/>
        </w:rPr>
        <w:t xml:space="preserve">С целью </w:t>
      </w:r>
      <w:r w:rsidRPr="008C096D">
        <w:rPr>
          <w:rFonts w:eastAsia="Times New Roman" w:cs="Times New Roman"/>
          <w:szCs w:val="30"/>
        </w:rPr>
        <w:t xml:space="preserve">обеспечения условий для развития профессиональной компетентности учителей </w:t>
      </w:r>
      <w:r w:rsidRPr="008C096D">
        <w:rPr>
          <w:rFonts w:cs="Times New Roman"/>
          <w:szCs w:val="30"/>
        </w:rPr>
        <w:t>в Академи</w:t>
      </w:r>
      <w:r>
        <w:rPr>
          <w:rFonts w:cs="Times New Roman"/>
          <w:szCs w:val="30"/>
        </w:rPr>
        <w:t>и</w:t>
      </w:r>
      <w:r w:rsidRPr="008C096D">
        <w:rPr>
          <w:rFonts w:cs="Times New Roman"/>
          <w:szCs w:val="30"/>
        </w:rPr>
        <w:t xml:space="preserve"> последипломного образования проводятся мероприятия в соответствии с Республиканским координационным планом мероприятий дополнительного образования педагогических работников</w:t>
      </w:r>
      <w:r w:rsidRPr="008C096D">
        <w:rPr>
          <w:rFonts w:eastAsia="Times New Roman" w:cs="Times New Roman"/>
          <w:szCs w:val="30"/>
        </w:rPr>
        <w:t xml:space="preserve"> </w:t>
      </w:r>
      <w:r w:rsidRPr="00CB6F8A">
        <w:rPr>
          <w:rFonts w:eastAsia="Times New Roman" w:cs="Times New Roman"/>
          <w:i/>
          <w:color w:val="000000"/>
          <w:szCs w:val="30"/>
        </w:rPr>
        <w:t>(</w:t>
      </w:r>
      <w:hyperlink r:id="rId20" w:history="1">
        <w:r w:rsidRPr="00CB6F8A">
          <w:rPr>
            <w:rStyle w:val="a3"/>
            <w:rFonts w:eastAsia="Times New Roman" w:cs="Times New Roman"/>
            <w:i/>
            <w:szCs w:val="30"/>
          </w:rPr>
          <w:t>https://akademy.by/index.php/ru/aktual/37-anons-2</w:t>
        </w:r>
      </w:hyperlink>
      <w:r w:rsidRPr="00CB6F8A">
        <w:rPr>
          <w:rFonts w:eastAsia="Times New Roman" w:cs="Times New Roman"/>
          <w:i/>
          <w:color w:val="000000"/>
          <w:szCs w:val="30"/>
        </w:rPr>
        <w:t>).</w:t>
      </w:r>
      <w:bookmarkEnd w:id="3"/>
    </w:p>
    <w:sectPr w:rsidR="00CB6F8A" w:rsidRPr="00CB6F8A" w:rsidSect="00FE7B58">
      <w:headerReference w:type="default" r:id="rId21"/>
      <w:pgSz w:w="11906" w:h="16838"/>
      <w:pgMar w:top="1134" w:right="567" w:bottom="907" w:left="1701" w:header="709" w:footer="709" w:gutter="0"/>
      <w:cols w:space="708"/>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0F818D" w14:textId="77777777" w:rsidR="003924C4" w:rsidRDefault="003924C4" w:rsidP="00C66B3B">
      <w:r>
        <w:separator/>
      </w:r>
    </w:p>
  </w:endnote>
  <w:endnote w:type="continuationSeparator" w:id="0">
    <w:p w14:paraId="6A806D19" w14:textId="77777777" w:rsidR="003924C4" w:rsidRDefault="003924C4" w:rsidP="00C66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636CC0" w14:textId="77777777" w:rsidR="003924C4" w:rsidRDefault="003924C4" w:rsidP="00C66B3B">
      <w:r>
        <w:separator/>
      </w:r>
    </w:p>
  </w:footnote>
  <w:footnote w:type="continuationSeparator" w:id="0">
    <w:p w14:paraId="65383D97" w14:textId="77777777" w:rsidR="003924C4" w:rsidRDefault="003924C4" w:rsidP="00C66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auto"/>
      </w:rPr>
      <w:id w:val="1273057308"/>
      <w:docPartObj>
        <w:docPartGallery w:val="Page Numbers (Top of Page)"/>
        <w:docPartUnique/>
      </w:docPartObj>
    </w:sdtPr>
    <w:sdtEndPr/>
    <w:sdtContent>
      <w:p w14:paraId="62378E4A" w14:textId="24C0E725" w:rsidR="00C66B3B" w:rsidRDefault="00A91DF1">
        <w:pPr>
          <w:pStyle w:val="a9"/>
          <w:jc w:val="center"/>
        </w:pPr>
        <w:r>
          <w:fldChar w:fldCharType="begin"/>
        </w:r>
        <w:r w:rsidR="00C66B3B">
          <w:instrText>PAGE   \* MERGEFORMAT</w:instrText>
        </w:r>
        <w:r>
          <w:fldChar w:fldCharType="separate"/>
        </w:r>
        <w:r w:rsidR="003B2A93">
          <w:rPr>
            <w:noProof/>
          </w:rPr>
          <w:t>7</w:t>
        </w:r>
        <w:r>
          <w:fldChar w:fldCharType="end"/>
        </w:r>
      </w:p>
    </w:sdtContent>
  </w:sdt>
  <w:p w14:paraId="085AA479" w14:textId="77777777" w:rsidR="00C66B3B" w:rsidRDefault="00C66B3B">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D20F3"/>
    <w:multiLevelType w:val="hybridMultilevel"/>
    <w:tmpl w:val="E5AE0A5C"/>
    <w:lvl w:ilvl="0" w:tplc="B4D6176C">
      <w:start w:val="1"/>
      <w:numFmt w:val="decimal"/>
      <w:lvlText w:val="%1."/>
      <w:lvlJc w:val="left"/>
      <w:pPr>
        <w:ind w:left="786" w:hanging="360"/>
      </w:pPr>
      <w:rPr>
        <w:rFonts w:ascii="Times New Roman" w:hAnsi="Times New Roman" w:cs="Times New Roman" w:hint="default"/>
        <w:b/>
        <w:sz w:val="30"/>
        <w:szCs w:val="3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31E5B7B"/>
    <w:multiLevelType w:val="hybridMultilevel"/>
    <w:tmpl w:val="E5AE0A5C"/>
    <w:lvl w:ilvl="0" w:tplc="B4D6176C">
      <w:start w:val="1"/>
      <w:numFmt w:val="decimal"/>
      <w:lvlText w:val="%1."/>
      <w:lvlJc w:val="left"/>
      <w:pPr>
        <w:ind w:left="928" w:hanging="360"/>
      </w:pPr>
      <w:rPr>
        <w:rFonts w:ascii="Times New Roman" w:hAnsi="Times New Roman" w:cs="Times New Roman" w:hint="default"/>
        <w:b/>
        <w:sz w:val="30"/>
        <w:szCs w:val="3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846"/>
    <w:rsid w:val="00000D15"/>
    <w:rsid w:val="000031A5"/>
    <w:rsid w:val="000162E3"/>
    <w:rsid w:val="000226E7"/>
    <w:rsid w:val="00024C60"/>
    <w:rsid w:val="00027AA4"/>
    <w:rsid w:val="00030BAE"/>
    <w:rsid w:val="000328C0"/>
    <w:rsid w:val="00035C55"/>
    <w:rsid w:val="0004179A"/>
    <w:rsid w:val="00041B84"/>
    <w:rsid w:val="000430E1"/>
    <w:rsid w:val="00062F0B"/>
    <w:rsid w:val="000643D6"/>
    <w:rsid w:val="000654D7"/>
    <w:rsid w:val="0007655B"/>
    <w:rsid w:val="00076ECC"/>
    <w:rsid w:val="00077F2A"/>
    <w:rsid w:val="000834F5"/>
    <w:rsid w:val="00085690"/>
    <w:rsid w:val="0008704F"/>
    <w:rsid w:val="000874F1"/>
    <w:rsid w:val="00091BFD"/>
    <w:rsid w:val="000A14F6"/>
    <w:rsid w:val="000A606D"/>
    <w:rsid w:val="000B160C"/>
    <w:rsid w:val="000C1CF8"/>
    <w:rsid w:val="000C2D28"/>
    <w:rsid w:val="000D2B00"/>
    <w:rsid w:val="000E076E"/>
    <w:rsid w:val="000E3AF9"/>
    <w:rsid w:val="000E56A2"/>
    <w:rsid w:val="000F5485"/>
    <w:rsid w:val="00104AAC"/>
    <w:rsid w:val="001125A9"/>
    <w:rsid w:val="0011273D"/>
    <w:rsid w:val="00114748"/>
    <w:rsid w:val="00114D5A"/>
    <w:rsid w:val="00125196"/>
    <w:rsid w:val="00145319"/>
    <w:rsid w:val="00150844"/>
    <w:rsid w:val="001518A2"/>
    <w:rsid w:val="00160A97"/>
    <w:rsid w:val="00164D4C"/>
    <w:rsid w:val="00165990"/>
    <w:rsid w:val="00165A41"/>
    <w:rsid w:val="00175F37"/>
    <w:rsid w:val="00183EA6"/>
    <w:rsid w:val="0018644F"/>
    <w:rsid w:val="00186C13"/>
    <w:rsid w:val="00191233"/>
    <w:rsid w:val="001A2A0D"/>
    <w:rsid w:val="001B0FC0"/>
    <w:rsid w:val="001B1A98"/>
    <w:rsid w:val="001B450F"/>
    <w:rsid w:val="001B7052"/>
    <w:rsid w:val="001D2846"/>
    <w:rsid w:val="001D31F4"/>
    <w:rsid w:val="001E49CB"/>
    <w:rsid w:val="001F00C2"/>
    <w:rsid w:val="001F2040"/>
    <w:rsid w:val="001F6F8A"/>
    <w:rsid w:val="002028FB"/>
    <w:rsid w:val="00204E28"/>
    <w:rsid w:val="00216B50"/>
    <w:rsid w:val="00221615"/>
    <w:rsid w:val="0022431F"/>
    <w:rsid w:val="002245A6"/>
    <w:rsid w:val="00224F14"/>
    <w:rsid w:val="00225C66"/>
    <w:rsid w:val="002303E3"/>
    <w:rsid w:val="00234E83"/>
    <w:rsid w:val="002355BB"/>
    <w:rsid w:val="002405BE"/>
    <w:rsid w:val="00244935"/>
    <w:rsid w:val="00246C23"/>
    <w:rsid w:val="002562F6"/>
    <w:rsid w:val="00257EE8"/>
    <w:rsid w:val="002655D4"/>
    <w:rsid w:val="00270E7D"/>
    <w:rsid w:val="002736FB"/>
    <w:rsid w:val="002755A2"/>
    <w:rsid w:val="00282438"/>
    <w:rsid w:val="002844E8"/>
    <w:rsid w:val="00292835"/>
    <w:rsid w:val="00294FBE"/>
    <w:rsid w:val="00295DE1"/>
    <w:rsid w:val="002A0DB2"/>
    <w:rsid w:val="002B6DA1"/>
    <w:rsid w:val="002C6248"/>
    <w:rsid w:val="002C7C76"/>
    <w:rsid w:val="002D2F0C"/>
    <w:rsid w:val="002D7F39"/>
    <w:rsid w:val="002F0971"/>
    <w:rsid w:val="002F1DF5"/>
    <w:rsid w:val="002F31A8"/>
    <w:rsid w:val="00302AEC"/>
    <w:rsid w:val="0030665E"/>
    <w:rsid w:val="00311E4D"/>
    <w:rsid w:val="0032036D"/>
    <w:rsid w:val="00327710"/>
    <w:rsid w:val="00334D89"/>
    <w:rsid w:val="00341A81"/>
    <w:rsid w:val="00344013"/>
    <w:rsid w:val="003468B3"/>
    <w:rsid w:val="0034722C"/>
    <w:rsid w:val="00350CDF"/>
    <w:rsid w:val="0036196A"/>
    <w:rsid w:val="00362F3E"/>
    <w:rsid w:val="003658C4"/>
    <w:rsid w:val="00367794"/>
    <w:rsid w:val="003805A0"/>
    <w:rsid w:val="003924C4"/>
    <w:rsid w:val="00393CFD"/>
    <w:rsid w:val="00395734"/>
    <w:rsid w:val="00397589"/>
    <w:rsid w:val="003B2A93"/>
    <w:rsid w:val="003B3F5E"/>
    <w:rsid w:val="003C6111"/>
    <w:rsid w:val="003D0F07"/>
    <w:rsid w:val="003D3D0C"/>
    <w:rsid w:val="003D4107"/>
    <w:rsid w:val="003D6C61"/>
    <w:rsid w:val="003E1AFF"/>
    <w:rsid w:val="003E4CC4"/>
    <w:rsid w:val="003E4E1C"/>
    <w:rsid w:val="00400356"/>
    <w:rsid w:val="00402212"/>
    <w:rsid w:val="00423F87"/>
    <w:rsid w:val="00426294"/>
    <w:rsid w:val="00430EC5"/>
    <w:rsid w:val="004325D6"/>
    <w:rsid w:val="00434D85"/>
    <w:rsid w:val="00435194"/>
    <w:rsid w:val="00435BBD"/>
    <w:rsid w:val="00435EC6"/>
    <w:rsid w:val="00440BEF"/>
    <w:rsid w:val="00441AFD"/>
    <w:rsid w:val="0044358E"/>
    <w:rsid w:val="00445ADA"/>
    <w:rsid w:val="00446EEE"/>
    <w:rsid w:val="004547D0"/>
    <w:rsid w:val="0045598E"/>
    <w:rsid w:val="004625E1"/>
    <w:rsid w:val="00465F0F"/>
    <w:rsid w:val="00467703"/>
    <w:rsid w:val="004714B9"/>
    <w:rsid w:val="00472CFB"/>
    <w:rsid w:val="00477E73"/>
    <w:rsid w:val="00492C37"/>
    <w:rsid w:val="004961A2"/>
    <w:rsid w:val="004972C9"/>
    <w:rsid w:val="004A0943"/>
    <w:rsid w:val="004A39D0"/>
    <w:rsid w:val="004A54D0"/>
    <w:rsid w:val="004A5F7E"/>
    <w:rsid w:val="004C3CF7"/>
    <w:rsid w:val="004C779F"/>
    <w:rsid w:val="004D5517"/>
    <w:rsid w:val="004E184B"/>
    <w:rsid w:val="004E6B0B"/>
    <w:rsid w:val="004E6FD7"/>
    <w:rsid w:val="004E7037"/>
    <w:rsid w:val="004F5848"/>
    <w:rsid w:val="005014D9"/>
    <w:rsid w:val="00513F4C"/>
    <w:rsid w:val="00535347"/>
    <w:rsid w:val="00546B2E"/>
    <w:rsid w:val="00547794"/>
    <w:rsid w:val="00552F5E"/>
    <w:rsid w:val="00555C96"/>
    <w:rsid w:val="00562803"/>
    <w:rsid w:val="00566453"/>
    <w:rsid w:val="0057339A"/>
    <w:rsid w:val="00583DD2"/>
    <w:rsid w:val="00595476"/>
    <w:rsid w:val="00596E2C"/>
    <w:rsid w:val="005A59D7"/>
    <w:rsid w:val="005B0C81"/>
    <w:rsid w:val="005B1C8A"/>
    <w:rsid w:val="005B4BA2"/>
    <w:rsid w:val="005B7C83"/>
    <w:rsid w:val="005B7D9A"/>
    <w:rsid w:val="005C06E3"/>
    <w:rsid w:val="005C1F01"/>
    <w:rsid w:val="005C26FA"/>
    <w:rsid w:val="005C46ED"/>
    <w:rsid w:val="005D62A5"/>
    <w:rsid w:val="005E5513"/>
    <w:rsid w:val="005F4778"/>
    <w:rsid w:val="00604423"/>
    <w:rsid w:val="006049C2"/>
    <w:rsid w:val="00607BB5"/>
    <w:rsid w:val="00632B5C"/>
    <w:rsid w:val="00635B8F"/>
    <w:rsid w:val="00641303"/>
    <w:rsid w:val="0064268A"/>
    <w:rsid w:val="00645234"/>
    <w:rsid w:val="006521FD"/>
    <w:rsid w:val="00652626"/>
    <w:rsid w:val="006534CC"/>
    <w:rsid w:val="00656EC2"/>
    <w:rsid w:val="006603B0"/>
    <w:rsid w:val="00662626"/>
    <w:rsid w:val="006700F4"/>
    <w:rsid w:val="00694D99"/>
    <w:rsid w:val="006959AF"/>
    <w:rsid w:val="006968B3"/>
    <w:rsid w:val="0069788C"/>
    <w:rsid w:val="00697BDE"/>
    <w:rsid w:val="006A0B93"/>
    <w:rsid w:val="006A1F1D"/>
    <w:rsid w:val="006A2011"/>
    <w:rsid w:val="006C1B13"/>
    <w:rsid w:val="006C1C10"/>
    <w:rsid w:val="006C54A1"/>
    <w:rsid w:val="006D50BF"/>
    <w:rsid w:val="006E183C"/>
    <w:rsid w:val="006E5B67"/>
    <w:rsid w:val="006F26C8"/>
    <w:rsid w:val="006F5133"/>
    <w:rsid w:val="006F51B8"/>
    <w:rsid w:val="00701716"/>
    <w:rsid w:val="00714B54"/>
    <w:rsid w:val="00716688"/>
    <w:rsid w:val="00725AC7"/>
    <w:rsid w:val="007370BF"/>
    <w:rsid w:val="007475EC"/>
    <w:rsid w:val="007477F2"/>
    <w:rsid w:val="00751D00"/>
    <w:rsid w:val="007520D8"/>
    <w:rsid w:val="007536AF"/>
    <w:rsid w:val="00755E88"/>
    <w:rsid w:val="00756D37"/>
    <w:rsid w:val="00760A38"/>
    <w:rsid w:val="00772CEA"/>
    <w:rsid w:val="00783293"/>
    <w:rsid w:val="0079487A"/>
    <w:rsid w:val="007962AA"/>
    <w:rsid w:val="00797F39"/>
    <w:rsid w:val="007A143D"/>
    <w:rsid w:val="007A584C"/>
    <w:rsid w:val="007A5C17"/>
    <w:rsid w:val="007B217D"/>
    <w:rsid w:val="007B403D"/>
    <w:rsid w:val="007B5446"/>
    <w:rsid w:val="007B67AF"/>
    <w:rsid w:val="007D3FEE"/>
    <w:rsid w:val="007D6D4F"/>
    <w:rsid w:val="007D7CAE"/>
    <w:rsid w:val="007E1828"/>
    <w:rsid w:val="007E1C3E"/>
    <w:rsid w:val="007E5099"/>
    <w:rsid w:val="007E658D"/>
    <w:rsid w:val="007E7672"/>
    <w:rsid w:val="007F1719"/>
    <w:rsid w:val="00803D14"/>
    <w:rsid w:val="00805A4D"/>
    <w:rsid w:val="00807276"/>
    <w:rsid w:val="00810B54"/>
    <w:rsid w:val="00816266"/>
    <w:rsid w:val="008227CA"/>
    <w:rsid w:val="00822A7F"/>
    <w:rsid w:val="00833936"/>
    <w:rsid w:val="008512B1"/>
    <w:rsid w:val="00856839"/>
    <w:rsid w:val="008608B2"/>
    <w:rsid w:val="00876A51"/>
    <w:rsid w:val="00885298"/>
    <w:rsid w:val="0088743D"/>
    <w:rsid w:val="0089607A"/>
    <w:rsid w:val="008A2192"/>
    <w:rsid w:val="008A560A"/>
    <w:rsid w:val="008B05CD"/>
    <w:rsid w:val="008B095B"/>
    <w:rsid w:val="008B0C7E"/>
    <w:rsid w:val="008D0546"/>
    <w:rsid w:val="008E2358"/>
    <w:rsid w:val="008E5380"/>
    <w:rsid w:val="008E6144"/>
    <w:rsid w:val="00911E2C"/>
    <w:rsid w:val="0091400B"/>
    <w:rsid w:val="00922A53"/>
    <w:rsid w:val="0092711A"/>
    <w:rsid w:val="00930328"/>
    <w:rsid w:val="009315C0"/>
    <w:rsid w:val="0094672C"/>
    <w:rsid w:val="00950D17"/>
    <w:rsid w:val="00955308"/>
    <w:rsid w:val="0096517B"/>
    <w:rsid w:val="00971317"/>
    <w:rsid w:val="00973634"/>
    <w:rsid w:val="00973730"/>
    <w:rsid w:val="00983A9A"/>
    <w:rsid w:val="00992A6D"/>
    <w:rsid w:val="00994477"/>
    <w:rsid w:val="0099457D"/>
    <w:rsid w:val="009A4727"/>
    <w:rsid w:val="009A63A5"/>
    <w:rsid w:val="009B28E4"/>
    <w:rsid w:val="009B5347"/>
    <w:rsid w:val="009C1BD4"/>
    <w:rsid w:val="009D41CE"/>
    <w:rsid w:val="009D75EE"/>
    <w:rsid w:val="009E07AD"/>
    <w:rsid w:val="009E0F2F"/>
    <w:rsid w:val="009E1E36"/>
    <w:rsid w:val="009E560A"/>
    <w:rsid w:val="009F1A53"/>
    <w:rsid w:val="00A0108F"/>
    <w:rsid w:val="00A26423"/>
    <w:rsid w:val="00A26570"/>
    <w:rsid w:val="00A34448"/>
    <w:rsid w:val="00A34981"/>
    <w:rsid w:val="00A352D7"/>
    <w:rsid w:val="00A4528B"/>
    <w:rsid w:val="00A543A0"/>
    <w:rsid w:val="00A55472"/>
    <w:rsid w:val="00A61B61"/>
    <w:rsid w:val="00A64027"/>
    <w:rsid w:val="00A670C0"/>
    <w:rsid w:val="00A705EB"/>
    <w:rsid w:val="00A71E20"/>
    <w:rsid w:val="00A72550"/>
    <w:rsid w:val="00A8376A"/>
    <w:rsid w:val="00A83C3E"/>
    <w:rsid w:val="00A91DF1"/>
    <w:rsid w:val="00A92C94"/>
    <w:rsid w:val="00AA665D"/>
    <w:rsid w:val="00AB5113"/>
    <w:rsid w:val="00AB5227"/>
    <w:rsid w:val="00AB5D4A"/>
    <w:rsid w:val="00AC4AEC"/>
    <w:rsid w:val="00AD57FA"/>
    <w:rsid w:val="00AD7302"/>
    <w:rsid w:val="00AE232A"/>
    <w:rsid w:val="00AF5163"/>
    <w:rsid w:val="00B01DE0"/>
    <w:rsid w:val="00B0400D"/>
    <w:rsid w:val="00B044C1"/>
    <w:rsid w:val="00B1144F"/>
    <w:rsid w:val="00B12E6A"/>
    <w:rsid w:val="00B20451"/>
    <w:rsid w:val="00B301BB"/>
    <w:rsid w:val="00B357C3"/>
    <w:rsid w:val="00B37D65"/>
    <w:rsid w:val="00B60918"/>
    <w:rsid w:val="00B62BB0"/>
    <w:rsid w:val="00B66C2C"/>
    <w:rsid w:val="00B74B18"/>
    <w:rsid w:val="00B80611"/>
    <w:rsid w:val="00B85A26"/>
    <w:rsid w:val="00B903C9"/>
    <w:rsid w:val="00BA00DB"/>
    <w:rsid w:val="00BA3CDA"/>
    <w:rsid w:val="00BB510F"/>
    <w:rsid w:val="00BB65DC"/>
    <w:rsid w:val="00BB6D56"/>
    <w:rsid w:val="00BD0E4D"/>
    <w:rsid w:val="00BD5096"/>
    <w:rsid w:val="00BE0792"/>
    <w:rsid w:val="00BE2D39"/>
    <w:rsid w:val="00BE6C11"/>
    <w:rsid w:val="00BF4359"/>
    <w:rsid w:val="00BF5465"/>
    <w:rsid w:val="00BF61E9"/>
    <w:rsid w:val="00BF7E7F"/>
    <w:rsid w:val="00C01D6E"/>
    <w:rsid w:val="00C02BC0"/>
    <w:rsid w:val="00C05DBA"/>
    <w:rsid w:val="00C10821"/>
    <w:rsid w:val="00C10990"/>
    <w:rsid w:val="00C10D1E"/>
    <w:rsid w:val="00C1217F"/>
    <w:rsid w:val="00C14561"/>
    <w:rsid w:val="00C31BD5"/>
    <w:rsid w:val="00C3212E"/>
    <w:rsid w:val="00C3284F"/>
    <w:rsid w:val="00C32B35"/>
    <w:rsid w:val="00C37768"/>
    <w:rsid w:val="00C5011B"/>
    <w:rsid w:val="00C51830"/>
    <w:rsid w:val="00C56791"/>
    <w:rsid w:val="00C610B3"/>
    <w:rsid w:val="00C66B3B"/>
    <w:rsid w:val="00C70E8F"/>
    <w:rsid w:val="00C71750"/>
    <w:rsid w:val="00C72A3A"/>
    <w:rsid w:val="00C91A2F"/>
    <w:rsid w:val="00C975F0"/>
    <w:rsid w:val="00CA4DE4"/>
    <w:rsid w:val="00CB0121"/>
    <w:rsid w:val="00CB0D15"/>
    <w:rsid w:val="00CB2133"/>
    <w:rsid w:val="00CB6F8A"/>
    <w:rsid w:val="00CC03DF"/>
    <w:rsid w:val="00CD0349"/>
    <w:rsid w:val="00CD09E8"/>
    <w:rsid w:val="00CD1C2B"/>
    <w:rsid w:val="00CE0999"/>
    <w:rsid w:val="00CE1F07"/>
    <w:rsid w:val="00CF2098"/>
    <w:rsid w:val="00CF3AC4"/>
    <w:rsid w:val="00D0018E"/>
    <w:rsid w:val="00D00873"/>
    <w:rsid w:val="00D16439"/>
    <w:rsid w:val="00D23B04"/>
    <w:rsid w:val="00D42F55"/>
    <w:rsid w:val="00D50D04"/>
    <w:rsid w:val="00D6388A"/>
    <w:rsid w:val="00D770B9"/>
    <w:rsid w:val="00D81FC6"/>
    <w:rsid w:val="00D87753"/>
    <w:rsid w:val="00D87963"/>
    <w:rsid w:val="00D91858"/>
    <w:rsid w:val="00D953C8"/>
    <w:rsid w:val="00D958AB"/>
    <w:rsid w:val="00D979BA"/>
    <w:rsid w:val="00DA3717"/>
    <w:rsid w:val="00DA6515"/>
    <w:rsid w:val="00DA732C"/>
    <w:rsid w:val="00DB034E"/>
    <w:rsid w:val="00DB70D0"/>
    <w:rsid w:val="00DC1D99"/>
    <w:rsid w:val="00DC3E31"/>
    <w:rsid w:val="00DC4F5B"/>
    <w:rsid w:val="00DC5B4F"/>
    <w:rsid w:val="00DD14B4"/>
    <w:rsid w:val="00DD2179"/>
    <w:rsid w:val="00DD51B9"/>
    <w:rsid w:val="00DE1F07"/>
    <w:rsid w:val="00DE5F81"/>
    <w:rsid w:val="00E03FC2"/>
    <w:rsid w:val="00E041BF"/>
    <w:rsid w:val="00E11ABA"/>
    <w:rsid w:val="00E11C5D"/>
    <w:rsid w:val="00E1349B"/>
    <w:rsid w:val="00E15146"/>
    <w:rsid w:val="00E157D9"/>
    <w:rsid w:val="00E17FE9"/>
    <w:rsid w:val="00E21423"/>
    <w:rsid w:val="00E30434"/>
    <w:rsid w:val="00E316BF"/>
    <w:rsid w:val="00E50589"/>
    <w:rsid w:val="00E62E95"/>
    <w:rsid w:val="00E72AC1"/>
    <w:rsid w:val="00E73719"/>
    <w:rsid w:val="00E84C74"/>
    <w:rsid w:val="00E84D9E"/>
    <w:rsid w:val="00E84F02"/>
    <w:rsid w:val="00ED5345"/>
    <w:rsid w:val="00EE4963"/>
    <w:rsid w:val="00EE5AB8"/>
    <w:rsid w:val="00EF481B"/>
    <w:rsid w:val="00F07540"/>
    <w:rsid w:val="00F1033D"/>
    <w:rsid w:val="00F11FA2"/>
    <w:rsid w:val="00F21353"/>
    <w:rsid w:val="00F30525"/>
    <w:rsid w:val="00F31C76"/>
    <w:rsid w:val="00F341F5"/>
    <w:rsid w:val="00F34E0A"/>
    <w:rsid w:val="00F37878"/>
    <w:rsid w:val="00F37FEB"/>
    <w:rsid w:val="00F575A9"/>
    <w:rsid w:val="00F6682C"/>
    <w:rsid w:val="00F706A3"/>
    <w:rsid w:val="00F72B8A"/>
    <w:rsid w:val="00FA4653"/>
    <w:rsid w:val="00FB64F0"/>
    <w:rsid w:val="00FC670C"/>
    <w:rsid w:val="00FD3698"/>
    <w:rsid w:val="00FD402E"/>
    <w:rsid w:val="00FD5501"/>
    <w:rsid w:val="00FE0B3B"/>
    <w:rsid w:val="00FE7B58"/>
    <w:rsid w:val="00FF0D8A"/>
    <w:rsid w:val="00FF3A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EB83A"/>
  <w15:docId w15:val="{992EDF09-E9C0-423C-98B7-E2E9C24F7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77F2A"/>
    <w:pPr>
      <w:spacing w:after="0" w:line="240" w:lineRule="auto"/>
      <w:jc w:val="both"/>
    </w:pPr>
    <w:rPr>
      <w:rFonts w:ascii="Times New Roman" w:hAnsi="Times New Roman"/>
      <w:color w:val="000000" w:themeColor="text1"/>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F26C8"/>
    <w:rPr>
      <w:color w:val="0000FF" w:themeColor="hyperlink"/>
      <w:u w:val="single"/>
    </w:rPr>
  </w:style>
  <w:style w:type="character" w:customStyle="1" w:styleId="1">
    <w:name w:val="Неразрешенное упоминание1"/>
    <w:basedOn w:val="a0"/>
    <w:uiPriority w:val="99"/>
    <w:semiHidden/>
    <w:unhideWhenUsed/>
    <w:rsid w:val="006F26C8"/>
    <w:rPr>
      <w:color w:val="605E5C"/>
      <w:shd w:val="clear" w:color="auto" w:fill="E1DFDD"/>
    </w:rPr>
  </w:style>
  <w:style w:type="paragraph" w:styleId="a4">
    <w:name w:val="Normal (Web)"/>
    <w:basedOn w:val="a"/>
    <w:uiPriority w:val="99"/>
    <w:rsid w:val="001B0FC0"/>
    <w:pPr>
      <w:spacing w:before="100" w:beforeAutospacing="1" w:after="100" w:afterAutospacing="1"/>
    </w:pPr>
    <w:rPr>
      <w:rFonts w:eastAsia="Calibri" w:cs="Times New Roman"/>
      <w:sz w:val="24"/>
      <w:szCs w:val="24"/>
      <w:lang w:eastAsia="ru-RU"/>
    </w:rPr>
  </w:style>
  <w:style w:type="paragraph" w:styleId="a5">
    <w:name w:val="Balloon Text"/>
    <w:basedOn w:val="a"/>
    <w:link w:val="a6"/>
    <w:uiPriority w:val="99"/>
    <w:semiHidden/>
    <w:unhideWhenUsed/>
    <w:rsid w:val="001F2040"/>
    <w:rPr>
      <w:rFonts w:ascii="Tahoma" w:hAnsi="Tahoma" w:cs="Tahoma"/>
      <w:sz w:val="16"/>
      <w:szCs w:val="16"/>
    </w:rPr>
  </w:style>
  <w:style w:type="character" w:customStyle="1" w:styleId="a6">
    <w:name w:val="Текст выноски Знак"/>
    <w:basedOn w:val="a0"/>
    <w:link w:val="a5"/>
    <w:uiPriority w:val="99"/>
    <w:semiHidden/>
    <w:rsid w:val="001F2040"/>
    <w:rPr>
      <w:rFonts w:ascii="Tahoma" w:hAnsi="Tahoma" w:cs="Tahoma"/>
      <w:sz w:val="16"/>
      <w:szCs w:val="16"/>
    </w:rPr>
  </w:style>
  <w:style w:type="table" w:styleId="a7">
    <w:name w:val="Table Grid"/>
    <w:basedOn w:val="a1"/>
    <w:uiPriority w:val="59"/>
    <w:rsid w:val="00660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a0"/>
    <w:rsid w:val="00C14561"/>
  </w:style>
  <w:style w:type="paragraph" w:styleId="a8">
    <w:name w:val="List Paragraph"/>
    <w:basedOn w:val="a"/>
    <w:uiPriority w:val="34"/>
    <w:qFormat/>
    <w:rsid w:val="00077F2A"/>
    <w:pPr>
      <w:ind w:left="720"/>
      <w:contextualSpacing/>
    </w:pPr>
  </w:style>
  <w:style w:type="paragraph" w:styleId="a9">
    <w:name w:val="header"/>
    <w:basedOn w:val="a"/>
    <w:link w:val="aa"/>
    <w:uiPriority w:val="99"/>
    <w:unhideWhenUsed/>
    <w:rsid w:val="00C66B3B"/>
    <w:pPr>
      <w:tabs>
        <w:tab w:val="center" w:pos="4677"/>
        <w:tab w:val="right" w:pos="9355"/>
      </w:tabs>
    </w:pPr>
  </w:style>
  <w:style w:type="character" w:customStyle="1" w:styleId="aa">
    <w:name w:val="Верхний колонтитул Знак"/>
    <w:basedOn w:val="a0"/>
    <w:link w:val="a9"/>
    <w:uiPriority w:val="99"/>
    <w:rsid w:val="00C66B3B"/>
    <w:rPr>
      <w:rFonts w:ascii="Times New Roman" w:hAnsi="Times New Roman"/>
      <w:color w:val="000000" w:themeColor="text1"/>
      <w:sz w:val="30"/>
    </w:rPr>
  </w:style>
  <w:style w:type="paragraph" w:styleId="ab">
    <w:name w:val="footer"/>
    <w:basedOn w:val="a"/>
    <w:link w:val="ac"/>
    <w:uiPriority w:val="99"/>
    <w:unhideWhenUsed/>
    <w:rsid w:val="00C66B3B"/>
    <w:pPr>
      <w:tabs>
        <w:tab w:val="center" w:pos="4677"/>
        <w:tab w:val="right" w:pos="9355"/>
      </w:tabs>
    </w:pPr>
  </w:style>
  <w:style w:type="character" w:customStyle="1" w:styleId="ac">
    <w:name w:val="Нижний колонтитул Знак"/>
    <w:basedOn w:val="a0"/>
    <w:link w:val="ab"/>
    <w:uiPriority w:val="99"/>
    <w:rsid w:val="00C66B3B"/>
    <w:rPr>
      <w:rFonts w:ascii="Times New Roman" w:hAnsi="Times New Roman"/>
      <w:color w:val="000000" w:themeColor="text1"/>
      <w:sz w:val="30"/>
    </w:rPr>
  </w:style>
  <w:style w:type="character" w:styleId="ad">
    <w:name w:val="FollowedHyperlink"/>
    <w:basedOn w:val="a0"/>
    <w:uiPriority w:val="99"/>
    <w:semiHidden/>
    <w:unhideWhenUsed/>
    <w:rsid w:val="00B66C2C"/>
    <w:rPr>
      <w:color w:val="800080" w:themeColor="followedHyperlink"/>
      <w:u w:val="single"/>
    </w:rPr>
  </w:style>
  <w:style w:type="table" w:customStyle="1" w:styleId="13">
    <w:name w:val="Сетка таблицы13"/>
    <w:basedOn w:val="a1"/>
    <w:next w:val="a7"/>
    <w:uiPriority w:val="59"/>
    <w:rsid w:val="00AF51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Неразрешенное упоминание2"/>
    <w:basedOn w:val="a0"/>
    <w:uiPriority w:val="99"/>
    <w:semiHidden/>
    <w:unhideWhenUsed/>
    <w:rsid w:val="0088743D"/>
    <w:rPr>
      <w:color w:val="605E5C"/>
      <w:shd w:val="clear" w:color="auto" w:fill="E1DFDD"/>
    </w:rPr>
  </w:style>
  <w:style w:type="paragraph" w:styleId="ae">
    <w:name w:val="Title"/>
    <w:basedOn w:val="a"/>
    <w:link w:val="af"/>
    <w:qFormat/>
    <w:rsid w:val="0007655B"/>
    <w:pPr>
      <w:ind w:firstLine="709"/>
      <w:jc w:val="center"/>
    </w:pPr>
    <w:rPr>
      <w:rFonts w:eastAsia="Times New Roman" w:cs="Times New Roman"/>
      <w:sz w:val="28"/>
      <w:szCs w:val="28"/>
      <w:lang w:eastAsia="ru-RU"/>
    </w:rPr>
  </w:style>
  <w:style w:type="character" w:customStyle="1" w:styleId="af">
    <w:name w:val="Заголовок Знак"/>
    <w:basedOn w:val="a0"/>
    <w:link w:val="ae"/>
    <w:rsid w:val="0007655B"/>
    <w:rPr>
      <w:rFonts w:ascii="Times New Roman" w:eastAsia="Times New Roman" w:hAnsi="Times New Roman" w:cs="Times New Roman"/>
      <w:color w:val="000000" w:themeColor="text1"/>
      <w:sz w:val="28"/>
      <w:szCs w:val="28"/>
      <w:lang w:eastAsia="ru-RU"/>
    </w:rPr>
  </w:style>
  <w:style w:type="character" w:customStyle="1" w:styleId="3">
    <w:name w:val="Неразрешенное упоминание3"/>
    <w:basedOn w:val="a0"/>
    <w:uiPriority w:val="99"/>
    <w:semiHidden/>
    <w:unhideWhenUsed/>
    <w:rsid w:val="00DB70D0"/>
    <w:rPr>
      <w:color w:val="605E5C"/>
      <w:shd w:val="clear" w:color="auto" w:fill="E1DFDD"/>
    </w:rPr>
  </w:style>
  <w:style w:type="character" w:customStyle="1" w:styleId="markedcontent">
    <w:name w:val="markedcontent"/>
    <w:basedOn w:val="a0"/>
    <w:rsid w:val="00DB034E"/>
  </w:style>
  <w:style w:type="character" w:customStyle="1" w:styleId="4">
    <w:name w:val="Неразрешенное упоминание4"/>
    <w:basedOn w:val="a0"/>
    <w:uiPriority w:val="99"/>
    <w:semiHidden/>
    <w:unhideWhenUsed/>
    <w:rsid w:val="00EE4963"/>
    <w:rPr>
      <w:color w:val="605E5C"/>
      <w:shd w:val="clear" w:color="auto" w:fill="E1DFDD"/>
    </w:rPr>
  </w:style>
  <w:style w:type="paragraph" w:customStyle="1" w:styleId="af0">
    <w:name w:val="[Без стиля]"/>
    <w:uiPriority w:val="99"/>
    <w:rsid w:val="00555C96"/>
    <w:pPr>
      <w:autoSpaceDE w:val="0"/>
      <w:autoSpaceDN w:val="0"/>
      <w:adjustRightInd w:val="0"/>
      <w:spacing w:after="0" w:line="288" w:lineRule="auto"/>
      <w:textAlignment w:val="center"/>
    </w:pPr>
    <w:rPr>
      <w:rFonts w:ascii="Minion Pro" w:eastAsia="Times New Roman" w:hAnsi="Minion Pro" w:cs="Minion Pro"/>
      <w:color w:val="000000"/>
      <w:sz w:val="24"/>
      <w:szCs w:val="24"/>
      <w:lang w:eastAsia="ru-RU"/>
    </w:rPr>
  </w:style>
  <w:style w:type="character" w:customStyle="1" w:styleId="c5">
    <w:name w:val="c5"/>
    <w:basedOn w:val="a0"/>
    <w:rsid w:val="004E184B"/>
    <w:rPr>
      <w:rFonts w:cs="Times New Roman"/>
    </w:rPr>
  </w:style>
  <w:style w:type="paragraph" w:customStyle="1" w:styleId="228bf8a64b8551e1msonormal">
    <w:name w:val="228bf8a64b8551e1msonormal"/>
    <w:basedOn w:val="a"/>
    <w:rsid w:val="00DE5F81"/>
    <w:pPr>
      <w:spacing w:before="100" w:beforeAutospacing="1" w:after="100" w:afterAutospacing="1"/>
      <w:jc w:val="left"/>
    </w:pPr>
    <w:rPr>
      <w:rFonts w:eastAsia="Times New Roman" w:cs="Times New Roman"/>
      <w:color w:val="auto"/>
      <w:sz w:val="24"/>
      <w:szCs w:val="24"/>
      <w:lang w:eastAsia="ru-RU"/>
    </w:rPr>
  </w:style>
  <w:style w:type="character" w:styleId="af1">
    <w:name w:val="Unresolved Mention"/>
    <w:basedOn w:val="a0"/>
    <w:uiPriority w:val="99"/>
    <w:semiHidden/>
    <w:unhideWhenUsed/>
    <w:rsid w:val="009945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2929834">
      <w:bodyDiv w:val="1"/>
      <w:marLeft w:val="0"/>
      <w:marRight w:val="0"/>
      <w:marTop w:val="0"/>
      <w:marBottom w:val="0"/>
      <w:divBdr>
        <w:top w:val="none" w:sz="0" w:space="0" w:color="auto"/>
        <w:left w:val="none" w:sz="0" w:space="0" w:color="auto"/>
        <w:bottom w:val="none" w:sz="0" w:space="0" w:color="auto"/>
        <w:right w:val="none" w:sz="0" w:space="0" w:color="auto"/>
      </w:divBdr>
    </w:div>
    <w:div w:id="196394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u.by/ru/homeru/obrazovatelnyj-protsess-2023-2024-uchebnyj-god/obshchee-srednee-obrazovanie/perechni-uchebnykh-izdanij.html" TargetMode="External"/><Relationship Id="rId13" Type="http://schemas.openxmlformats.org/officeDocument/2006/relationships/hyperlink" Target="https://adu.by/ru/homeru/obrazovatelnyj-protsess-2023-2024-uchebnyj-god/obshchee-srednee-obrazovanie/uchebnye-predmety-v-xi-klassy/doprizyvnaya-i-meditsinskaya-podgotovka.html" TargetMode="External"/><Relationship Id="rId18" Type="http://schemas.openxmlformats.org/officeDocument/2006/relationships/hyperlink" Target="https://adu.by/ru/homeru/obrazovatelnyj-protsess-2023-2024-uchebnyj-god/obshchee-srednee-obrazovanie/uchebnye-predmety-v-xi-klassy/doprizyvnaya-i-meditsinskaya-podgotovka.html"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adu.by/ru/homeru/obrazovatelnyj-protsess-2023-2024-uchebnyj-god/obshchee-srednee-obrazovanie/uchebnye-predmety-v-xi-klassy/doprizyvnaya-i-meditsinskaya-podgotovka.html" TargetMode="External"/><Relationship Id="rId12" Type="http://schemas.openxmlformats.org/officeDocument/2006/relationships/hyperlink" Target="https://adu.by/" TargetMode="External"/><Relationship Id="rId17" Type="http://schemas.openxmlformats.org/officeDocument/2006/relationships/hyperlink" Target="https://adu.by/" TargetMode="External"/><Relationship Id="rId2" Type="http://schemas.openxmlformats.org/officeDocument/2006/relationships/styles" Target="styles.xml"/><Relationship Id="rId16" Type="http://schemas.openxmlformats.org/officeDocument/2006/relationships/hyperlink" Target="https://vospitanie.adu.by/organizatsiya-vospitaniya/metodicheskie-rekomendatsii.html" TargetMode="External"/><Relationship Id="rId20" Type="http://schemas.openxmlformats.org/officeDocument/2006/relationships/hyperlink" Target="https://akademy.by/index.php/ru/aktual/37-anons-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du.by/ru/homeru/obrazovatelnyj-protsess-2023-2024-uchebnyj-god/obshchee-srednee-obrazovanie/uchebnye-predmety-v-xi-klassy/doprizyvnaya-i-meditsinskaya-podgotovka.html" TargetMode="External"/><Relationship Id="rId5" Type="http://schemas.openxmlformats.org/officeDocument/2006/relationships/footnotes" Target="footnotes.xml"/><Relationship Id="rId15" Type="http://schemas.openxmlformats.org/officeDocument/2006/relationships/hyperlink" Target="https://vospitanie.adu.by/" TargetMode="External"/><Relationship Id="rId23" Type="http://schemas.openxmlformats.org/officeDocument/2006/relationships/theme" Target="theme/theme1.xml"/><Relationship Id="rId10" Type="http://schemas.openxmlformats.org/officeDocument/2006/relationships/hyperlink" Target="https://adu.by/" TargetMode="External"/><Relationship Id="rId19" Type="http://schemas.openxmlformats.org/officeDocument/2006/relationships/hyperlink" Target="https://eior.by" TargetMode="External"/><Relationship Id="rId4" Type="http://schemas.openxmlformats.org/officeDocument/2006/relationships/webSettings" Target="webSettings.xml"/><Relationship Id="rId9" Type="http://schemas.openxmlformats.org/officeDocument/2006/relationships/hyperlink" Target="http://e-padruchnik.adu.by/" TargetMode="External"/><Relationship Id="rId14" Type="http://schemas.openxmlformats.org/officeDocument/2006/relationships/hyperlink" Target="https://adu.by/ru/homeru/obrazovatelnyj-protsess-2023-2024-uchebnyj-god/obshchee-srednee-obrazovanie/metodicheskie-rekomendatsii-ukazaniya.htm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7</Pages>
  <Words>2593</Words>
  <Characters>14783</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Боричева И.В.</cp:lastModifiedBy>
  <cp:revision>8</cp:revision>
  <cp:lastPrinted>2023-07-04T13:36:00Z</cp:lastPrinted>
  <dcterms:created xsi:type="dcterms:W3CDTF">2023-07-04T13:43:00Z</dcterms:created>
  <dcterms:modified xsi:type="dcterms:W3CDTF">2023-07-31T06:13:00Z</dcterms:modified>
</cp:coreProperties>
</file>